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46A70" w14:textId="490406A1" w:rsidR="005E342E" w:rsidRPr="009E4D88" w:rsidRDefault="005E342E" w:rsidP="005E342E">
      <w:pPr>
        <w:jc w:val="center"/>
        <w:rPr>
          <w:rFonts w:ascii="Arial" w:hAnsi="Arial" w:cs="Arial"/>
          <w:b/>
          <w:bCs/>
          <w:sz w:val="28"/>
          <w:szCs w:val="28"/>
        </w:rPr>
      </w:pPr>
      <w:r w:rsidRPr="009E4D88">
        <w:rPr>
          <w:rFonts w:ascii="Arial" w:hAnsi="Arial" w:cs="Arial"/>
          <w:b/>
          <w:bCs/>
          <w:sz w:val="28"/>
          <w:szCs w:val="28"/>
        </w:rPr>
        <w:t>S M L O U V A</w:t>
      </w:r>
    </w:p>
    <w:p w14:paraId="3D06DB7F" w14:textId="50370167" w:rsidR="005E342E" w:rsidRPr="003F0B01" w:rsidRDefault="005E342E" w:rsidP="005E342E">
      <w:pPr>
        <w:jc w:val="center"/>
        <w:rPr>
          <w:rFonts w:ascii="Arial" w:hAnsi="Arial" w:cs="Arial"/>
          <w:b/>
          <w:bCs/>
          <w:sz w:val="28"/>
          <w:szCs w:val="28"/>
        </w:rPr>
      </w:pPr>
      <w:r w:rsidRPr="003F0B01">
        <w:rPr>
          <w:rFonts w:ascii="Arial" w:hAnsi="Arial" w:cs="Arial"/>
          <w:b/>
          <w:bCs/>
          <w:sz w:val="28"/>
          <w:szCs w:val="28"/>
        </w:rPr>
        <w:t>o odvádění</w:t>
      </w:r>
      <w:r w:rsidR="00984590" w:rsidRPr="003F0B01">
        <w:rPr>
          <w:rFonts w:ascii="Arial" w:hAnsi="Arial" w:cs="Arial"/>
          <w:b/>
          <w:bCs/>
          <w:sz w:val="28"/>
          <w:szCs w:val="28"/>
        </w:rPr>
        <w:t xml:space="preserve"> a</w:t>
      </w:r>
      <w:r w:rsidRPr="003F0B01">
        <w:rPr>
          <w:rFonts w:ascii="Arial" w:hAnsi="Arial" w:cs="Arial"/>
          <w:b/>
          <w:bCs/>
          <w:sz w:val="28"/>
          <w:szCs w:val="28"/>
        </w:rPr>
        <w:t xml:space="preserve"> čištění odpadních vod</w:t>
      </w:r>
    </w:p>
    <w:p w14:paraId="7B16B93C" w14:textId="62B62C9F" w:rsidR="005E342E" w:rsidRPr="00380D77" w:rsidRDefault="005E342E" w:rsidP="0086618C">
      <w:pPr>
        <w:jc w:val="both"/>
        <w:rPr>
          <w:rFonts w:ascii="Arial" w:hAnsi="Arial" w:cs="Arial"/>
          <w:sz w:val="21"/>
          <w:szCs w:val="21"/>
        </w:rPr>
      </w:pPr>
      <w:r w:rsidRPr="00380D77">
        <w:rPr>
          <w:rFonts w:ascii="Arial" w:hAnsi="Arial" w:cs="Arial"/>
          <w:sz w:val="21"/>
          <w:szCs w:val="21"/>
        </w:rPr>
        <w:t xml:space="preserve">uzavřená v souladu s příslušnými ustanoveními zákona č. 274/2001 Sb., o vodovodech a kanalizacích pro veřejnou potřebu a o změně některých zákonů </w:t>
      </w:r>
      <w:r w:rsidR="008F113A">
        <w:rPr>
          <w:rFonts w:ascii="Arial" w:hAnsi="Arial" w:cs="Arial"/>
          <w:sz w:val="21"/>
          <w:szCs w:val="21"/>
        </w:rPr>
        <w:t>(dále jako „</w:t>
      </w:r>
      <w:r w:rsidR="0086618C">
        <w:rPr>
          <w:rFonts w:ascii="Arial" w:hAnsi="Arial" w:cs="Arial"/>
          <w:b/>
          <w:bCs/>
          <w:sz w:val="21"/>
          <w:szCs w:val="21"/>
        </w:rPr>
        <w:t>Z</w:t>
      </w:r>
      <w:r w:rsidR="008F113A" w:rsidRPr="008F113A">
        <w:rPr>
          <w:rFonts w:ascii="Arial" w:hAnsi="Arial" w:cs="Arial"/>
          <w:b/>
          <w:bCs/>
          <w:sz w:val="21"/>
          <w:szCs w:val="21"/>
        </w:rPr>
        <w:t>ákon</w:t>
      </w:r>
      <w:r w:rsidR="008F113A">
        <w:rPr>
          <w:rFonts w:ascii="Arial" w:hAnsi="Arial" w:cs="Arial"/>
          <w:sz w:val="21"/>
          <w:szCs w:val="21"/>
        </w:rPr>
        <w:t xml:space="preserve">“) </w:t>
      </w:r>
      <w:r w:rsidRPr="00380D77">
        <w:rPr>
          <w:rFonts w:ascii="Arial" w:hAnsi="Arial" w:cs="Arial"/>
          <w:sz w:val="21"/>
          <w:szCs w:val="21"/>
        </w:rPr>
        <w:t xml:space="preserve">a vyhlášky č. 428/2001 Sb., </w:t>
      </w:r>
      <w:r w:rsidR="008F113A" w:rsidRPr="008F113A">
        <w:rPr>
          <w:rFonts w:ascii="Arial" w:hAnsi="Arial" w:cs="Arial"/>
          <w:sz w:val="21"/>
          <w:szCs w:val="21"/>
        </w:rPr>
        <w:t>kterou se provádí zákon</w:t>
      </w:r>
      <w:r w:rsidR="0086618C">
        <w:rPr>
          <w:rFonts w:ascii="Arial" w:hAnsi="Arial" w:cs="Arial"/>
          <w:sz w:val="21"/>
          <w:szCs w:val="21"/>
        </w:rPr>
        <w:t>,</w:t>
      </w:r>
      <w:r w:rsidR="008F113A" w:rsidRPr="008F113A">
        <w:rPr>
          <w:rFonts w:ascii="Arial" w:hAnsi="Arial" w:cs="Arial"/>
          <w:sz w:val="21"/>
          <w:szCs w:val="21"/>
        </w:rPr>
        <w:t xml:space="preserve"> </w:t>
      </w:r>
      <w:r w:rsidRPr="00380D77">
        <w:rPr>
          <w:rFonts w:ascii="Arial" w:hAnsi="Arial" w:cs="Arial"/>
          <w:sz w:val="21"/>
          <w:szCs w:val="21"/>
        </w:rPr>
        <w:t>ve znění pozdějších předpisů</w:t>
      </w:r>
      <w:r w:rsidR="0086618C">
        <w:rPr>
          <w:rFonts w:ascii="Arial" w:hAnsi="Arial" w:cs="Arial"/>
          <w:sz w:val="21"/>
          <w:szCs w:val="21"/>
        </w:rPr>
        <w:t xml:space="preserve"> (dále jako „</w:t>
      </w:r>
      <w:r w:rsidR="0086618C" w:rsidRPr="0086618C">
        <w:rPr>
          <w:rFonts w:ascii="Arial" w:hAnsi="Arial" w:cs="Arial"/>
          <w:b/>
          <w:bCs/>
          <w:sz w:val="21"/>
          <w:szCs w:val="21"/>
        </w:rPr>
        <w:t>Vyhláška</w:t>
      </w:r>
      <w:r w:rsidR="0086618C">
        <w:rPr>
          <w:rFonts w:ascii="Arial" w:hAnsi="Arial" w:cs="Arial"/>
          <w:sz w:val="21"/>
          <w:szCs w:val="21"/>
        </w:rPr>
        <w:t>“)</w:t>
      </w:r>
      <w:r w:rsidRPr="00380D77">
        <w:rPr>
          <w:rFonts w:ascii="Arial" w:hAnsi="Arial" w:cs="Arial"/>
          <w:sz w:val="21"/>
          <w:szCs w:val="21"/>
        </w:rPr>
        <w:t>.</w:t>
      </w:r>
    </w:p>
    <w:p w14:paraId="29EDA45F" w14:textId="71DA8315" w:rsidR="005E342E" w:rsidRPr="00380D77" w:rsidRDefault="005E342E" w:rsidP="005E342E">
      <w:pPr>
        <w:jc w:val="center"/>
        <w:rPr>
          <w:rFonts w:ascii="Arial" w:hAnsi="Arial" w:cs="Arial"/>
          <w:b/>
          <w:bCs/>
          <w:sz w:val="21"/>
          <w:szCs w:val="21"/>
        </w:rPr>
      </w:pPr>
      <w:r w:rsidRPr="00380D77">
        <w:rPr>
          <w:rFonts w:ascii="Arial" w:hAnsi="Arial" w:cs="Arial"/>
          <w:b/>
          <w:bCs/>
          <w:sz w:val="21"/>
          <w:szCs w:val="21"/>
        </w:rPr>
        <w:t>Smluvní strany</w:t>
      </w:r>
    </w:p>
    <w:p w14:paraId="0C0D1239" w14:textId="78BC80BE" w:rsidR="005E342E" w:rsidRPr="00380D77" w:rsidRDefault="005E342E">
      <w:pPr>
        <w:rPr>
          <w:rFonts w:ascii="Arial" w:hAnsi="Arial" w:cs="Arial"/>
          <w:b/>
          <w:bCs/>
          <w:sz w:val="21"/>
          <w:szCs w:val="21"/>
        </w:rPr>
      </w:pPr>
      <w:r w:rsidRPr="00380D77">
        <w:rPr>
          <w:rFonts w:ascii="Arial" w:hAnsi="Arial" w:cs="Arial"/>
          <w:b/>
          <w:bCs/>
          <w:sz w:val="21"/>
          <w:szCs w:val="21"/>
        </w:rPr>
        <w:t xml:space="preserve">Vlastník </w:t>
      </w:r>
      <w:r w:rsidR="00EF059E">
        <w:rPr>
          <w:rFonts w:ascii="Arial" w:hAnsi="Arial" w:cs="Arial"/>
          <w:b/>
          <w:bCs/>
          <w:sz w:val="21"/>
          <w:szCs w:val="21"/>
        </w:rPr>
        <w:t xml:space="preserve">a provozovatel </w:t>
      </w:r>
      <w:r w:rsidRPr="00380D77">
        <w:rPr>
          <w:rFonts w:ascii="Arial" w:hAnsi="Arial" w:cs="Arial"/>
          <w:b/>
          <w:bCs/>
          <w:sz w:val="21"/>
          <w:szCs w:val="21"/>
        </w:rPr>
        <w:t xml:space="preserve">kanalizace: </w:t>
      </w:r>
    </w:p>
    <w:p w14:paraId="38F2312E" w14:textId="77777777" w:rsidR="00035ACA" w:rsidRDefault="001816DE" w:rsidP="00984590">
      <w:pPr>
        <w:spacing w:after="0"/>
        <w:rPr>
          <w:rFonts w:ascii="Arial" w:hAnsi="Arial" w:cs="Arial"/>
          <w:sz w:val="21"/>
          <w:szCs w:val="21"/>
        </w:rPr>
      </w:pPr>
      <w:r w:rsidRPr="00380D77">
        <w:rPr>
          <w:rFonts w:ascii="Arial" w:hAnsi="Arial" w:cs="Arial"/>
          <w:b/>
          <w:bCs/>
          <w:sz w:val="21"/>
          <w:szCs w:val="21"/>
        </w:rPr>
        <w:t>SDRUŽENÍ OBCÍ PANENSKÝ TÝNEC A ŽEROTÍN PRO STAVBU KANALIZACE A ČOV EO 600</w:t>
      </w:r>
      <w:r w:rsidRPr="00380D77">
        <w:rPr>
          <w:rFonts w:ascii="Arial" w:hAnsi="Arial" w:cs="Arial"/>
          <w:sz w:val="21"/>
          <w:szCs w:val="21"/>
        </w:rPr>
        <w:t>, IČ</w:t>
      </w:r>
      <w:r w:rsidR="00862D62" w:rsidRPr="00380D77">
        <w:rPr>
          <w:rFonts w:ascii="Arial" w:hAnsi="Arial" w:cs="Arial"/>
          <w:sz w:val="21"/>
          <w:szCs w:val="21"/>
        </w:rPr>
        <w:t>O</w:t>
      </w:r>
      <w:r w:rsidRPr="00380D77">
        <w:rPr>
          <w:rFonts w:ascii="Arial" w:hAnsi="Arial" w:cs="Arial"/>
          <w:sz w:val="21"/>
          <w:szCs w:val="21"/>
        </w:rPr>
        <w:t>:</w:t>
      </w:r>
      <w:r w:rsidR="00862D62" w:rsidRPr="00380D77">
        <w:rPr>
          <w:rFonts w:ascii="Arial" w:hAnsi="Arial" w:cs="Arial"/>
          <w:sz w:val="21"/>
          <w:szCs w:val="21"/>
        </w:rPr>
        <w:t> </w:t>
      </w:r>
      <w:r w:rsidRPr="00380D77">
        <w:rPr>
          <w:rFonts w:ascii="Arial" w:hAnsi="Arial" w:cs="Arial"/>
          <w:sz w:val="21"/>
          <w:szCs w:val="21"/>
        </w:rPr>
        <w:t>04704100, se sídlem 440 01 Žerotín 95, zastoupené Bc. Jiřím Čížkem, předsedou</w:t>
      </w:r>
      <w:r w:rsidR="004F7404">
        <w:rPr>
          <w:rFonts w:ascii="Arial" w:hAnsi="Arial" w:cs="Arial"/>
          <w:sz w:val="21"/>
          <w:szCs w:val="21"/>
        </w:rPr>
        <w:t xml:space="preserve">; </w:t>
      </w:r>
    </w:p>
    <w:p w14:paraId="3D49CF71" w14:textId="77777777" w:rsidR="008E6CD1" w:rsidRDefault="004F7404" w:rsidP="00984590">
      <w:pPr>
        <w:spacing w:after="0"/>
        <w:rPr>
          <w:rFonts w:ascii="Arial" w:hAnsi="Arial" w:cs="Arial"/>
          <w:sz w:val="21"/>
          <w:szCs w:val="21"/>
        </w:rPr>
      </w:pPr>
      <w:r>
        <w:rPr>
          <w:rFonts w:ascii="Arial" w:hAnsi="Arial" w:cs="Arial"/>
          <w:sz w:val="21"/>
          <w:szCs w:val="21"/>
        </w:rPr>
        <w:t xml:space="preserve">ID datové schránky: </w:t>
      </w:r>
      <w:r w:rsidR="008E6CD1" w:rsidRPr="008E6CD1">
        <w:rPr>
          <w:rFonts w:ascii="Arial" w:hAnsi="Arial" w:cs="Arial"/>
          <w:sz w:val="21"/>
          <w:szCs w:val="21"/>
        </w:rPr>
        <w:t xml:space="preserve">waykvar </w:t>
      </w:r>
    </w:p>
    <w:p w14:paraId="6F22DC92" w14:textId="009FFE90" w:rsidR="00035ACA" w:rsidRPr="00380D77" w:rsidRDefault="00035ACA" w:rsidP="00984590">
      <w:pPr>
        <w:spacing w:after="0"/>
        <w:rPr>
          <w:rFonts w:ascii="Arial" w:hAnsi="Arial" w:cs="Arial"/>
          <w:sz w:val="21"/>
          <w:szCs w:val="21"/>
        </w:rPr>
      </w:pPr>
      <w:r>
        <w:rPr>
          <w:rFonts w:ascii="Arial" w:hAnsi="Arial" w:cs="Arial"/>
          <w:sz w:val="21"/>
          <w:szCs w:val="21"/>
        </w:rPr>
        <w:t xml:space="preserve">Č. bankovního účtu: </w:t>
      </w:r>
      <w:r w:rsidR="008E6CD1">
        <w:rPr>
          <w:rFonts w:ascii="Arial" w:hAnsi="Arial" w:cs="Arial"/>
          <w:sz w:val="21"/>
          <w:szCs w:val="21"/>
        </w:rPr>
        <w:t>115-6735730247/0100</w:t>
      </w:r>
    </w:p>
    <w:p w14:paraId="5A9A98CD" w14:textId="667A7385" w:rsidR="005E342E" w:rsidRPr="00380D77" w:rsidRDefault="005E342E" w:rsidP="00984590">
      <w:pPr>
        <w:spacing w:after="0"/>
        <w:rPr>
          <w:rFonts w:ascii="Arial" w:hAnsi="Arial" w:cs="Arial"/>
          <w:sz w:val="21"/>
          <w:szCs w:val="21"/>
        </w:rPr>
      </w:pPr>
      <w:r w:rsidRPr="00380D77">
        <w:rPr>
          <w:rFonts w:ascii="Arial" w:hAnsi="Arial" w:cs="Arial"/>
          <w:sz w:val="21"/>
          <w:szCs w:val="21"/>
        </w:rPr>
        <w:t>(dále jen „</w:t>
      </w:r>
      <w:r w:rsidRPr="00380D77">
        <w:rPr>
          <w:rFonts w:ascii="Arial" w:hAnsi="Arial" w:cs="Arial"/>
          <w:b/>
          <w:bCs/>
          <w:sz w:val="21"/>
          <w:szCs w:val="21"/>
        </w:rPr>
        <w:t>vlastník kanalizace</w:t>
      </w:r>
      <w:r w:rsidRPr="00380D77">
        <w:rPr>
          <w:rFonts w:ascii="Arial" w:hAnsi="Arial" w:cs="Arial"/>
          <w:sz w:val="21"/>
          <w:szCs w:val="21"/>
        </w:rPr>
        <w:t>“)</w:t>
      </w:r>
    </w:p>
    <w:p w14:paraId="788F5F91" w14:textId="77777777" w:rsidR="005E342E" w:rsidRPr="00380D77" w:rsidRDefault="005E342E" w:rsidP="005E342E">
      <w:pPr>
        <w:jc w:val="center"/>
        <w:rPr>
          <w:rFonts w:ascii="Arial" w:hAnsi="Arial" w:cs="Arial"/>
          <w:sz w:val="21"/>
          <w:szCs w:val="21"/>
        </w:rPr>
      </w:pPr>
    </w:p>
    <w:p w14:paraId="268F699C" w14:textId="77777777" w:rsidR="00984590" w:rsidRPr="00380D77" w:rsidRDefault="005E342E" w:rsidP="00984590">
      <w:pPr>
        <w:spacing w:after="0"/>
        <w:rPr>
          <w:rFonts w:ascii="Arial" w:hAnsi="Arial" w:cs="Arial"/>
          <w:sz w:val="21"/>
          <w:szCs w:val="21"/>
        </w:rPr>
      </w:pPr>
      <w:r w:rsidRPr="00380D77">
        <w:rPr>
          <w:rFonts w:ascii="Arial" w:hAnsi="Arial" w:cs="Arial"/>
          <w:b/>
          <w:bCs/>
          <w:sz w:val="21"/>
          <w:szCs w:val="21"/>
        </w:rPr>
        <w:t>Odběratel:</w:t>
      </w:r>
    </w:p>
    <w:p w14:paraId="01C08B0B" w14:textId="4152E426" w:rsidR="005E342E" w:rsidRPr="00380D77" w:rsidRDefault="0017743E" w:rsidP="00984590">
      <w:pPr>
        <w:spacing w:after="0"/>
        <w:rPr>
          <w:rFonts w:ascii="Arial" w:hAnsi="Arial" w:cs="Arial"/>
          <w:sz w:val="21"/>
          <w:szCs w:val="21"/>
        </w:rPr>
      </w:pPr>
      <w:r>
        <w:rPr>
          <w:rFonts w:ascii="Arial" w:hAnsi="Arial" w:cs="Arial"/>
          <w:sz w:val="21"/>
          <w:szCs w:val="21"/>
        </w:rPr>
        <w:t>jméno a příjmení:</w:t>
      </w:r>
      <w:r>
        <w:rPr>
          <w:rFonts w:ascii="Arial" w:hAnsi="Arial" w:cs="Arial"/>
          <w:sz w:val="21"/>
          <w:szCs w:val="21"/>
        </w:rPr>
        <w:tab/>
      </w:r>
      <w:r>
        <w:rPr>
          <w:rFonts w:ascii="Arial" w:hAnsi="Arial" w:cs="Arial"/>
          <w:sz w:val="21"/>
          <w:szCs w:val="21"/>
        </w:rPr>
        <w:tab/>
      </w:r>
      <w:r w:rsidR="005E342E" w:rsidRPr="00380D77">
        <w:rPr>
          <w:rFonts w:ascii="Arial" w:hAnsi="Arial" w:cs="Arial"/>
          <w:sz w:val="21"/>
          <w:szCs w:val="21"/>
        </w:rPr>
        <w:t xml:space="preserve">………………………………… </w:t>
      </w:r>
    </w:p>
    <w:p w14:paraId="746495FA" w14:textId="24076843" w:rsidR="00292092" w:rsidRPr="00380D77" w:rsidRDefault="00292092" w:rsidP="00292092">
      <w:pPr>
        <w:spacing w:after="0"/>
        <w:rPr>
          <w:rFonts w:ascii="Arial" w:hAnsi="Arial" w:cs="Arial"/>
          <w:sz w:val="21"/>
          <w:szCs w:val="21"/>
        </w:rPr>
      </w:pPr>
      <w:r w:rsidRPr="00380D77">
        <w:rPr>
          <w:rFonts w:ascii="Arial" w:hAnsi="Arial" w:cs="Arial"/>
          <w:sz w:val="21"/>
          <w:szCs w:val="21"/>
        </w:rPr>
        <w:t xml:space="preserve">datum narození: </w:t>
      </w:r>
      <w:r w:rsidR="0017743E">
        <w:rPr>
          <w:rFonts w:ascii="Arial" w:hAnsi="Arial" w:cs="Arial"/>
          <w:sz w:val="21"/>
          <w:szCs w:val="21"/>
        </w:rPr>
        <w:tab/>
      </w:r>
      <w:r w:rsidR="0017743E">
        <w:rPr>
          <w:rFonts w:ascii="Arial" w:hAnsi="Arial" w:cs="Arial"/>
          <w:sz w:val="21"/>
          <w:szCs w:val="21"/>
        </w:rPr>
        <w:tab/>
      </w:r>
      <w:r w:rsidRPr="00380D77">
        <w:rPr>
          <w:rFonts w:ascii="Arial" w:hAnsi="Arial" w:cs="Arial"/>
          <w:sz w:val="21"/>
          <w:szCs w:val="21"/>
        </w:rPr>
        <w:t xml:space="preserve">………………………………… </w:t>
      </w:r>
    </w:p>
    <w:p w14:paraId="28ED80BB" w14:textId="4B379FBE" w:rsidR="0017743E" w:rsidRDefault="0017743E" w:rsidP="00984590">
      <w:pPr>
        <w:spacing w:after="0"/>
        <w:rPr>
          <w:rFonts w:ascii="Arial" w:hAnsi="Arial" w:cs="Arial"/>
          <w:sz w:val="21"/>
          <w:szCs w:val="21"/>
        </w:rPr>
      </w:pPr>
      <w:r>
        <w:rPr>
          <w:rFonts w:ascii="Arial" w:hAnsi="Arial" w:cs="Arial"/>
          <w:sz w:val="21"/>
          <w:szCs w:val="21"/>
        </w:rPr>
        <w:t>bydliště</w:t>
      </w:r>
      <w:r w:rsidR="005E342E" w:rsidRPr="00380D77">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sidR="005E342E" w:rsidRPr="00380D77">
        <w:rPr>
          <w:rFonts w:ascii="Arial" w:hAnsi="Arial" w:cs="Arial"/>
          <w:sz w:val="21"/>
          <w:szCs w:val="21"/>
        </w:rPr>
        <w:t>…………………………………</w:t>
      </w:r>
    </w:p>
    <w:p w14:paraId="4B91148E" w14:textId="254CC120" w:rsidR="005E342E" w:rsidRPr="00380D77" w:rsidRDefault="0017743E" w:rsidP="00984590">
      <w:pPr>
        <w:spacing w:after="0"/>
        <w:rPr>
          <w:rFonts w:ascii="Arial" w:hAnsi="Arial" w:cs="Arial"/>
          <w:sz w:val="21"/>
          <w:szCs w:val="21"/>
        </w:rPr>
      </w:pPr>
      <w:r>
        <w:rPr>
          <w:rFonts w:ascii="Arial" w:hAnsi="Arial" w:cs="Arial"/>
          <w:sz w:val="21"/>
          <w:szCs w:val="21"/>
        </w:rPr>
        <w:t>adresa pro doručování:</w:t>
      </w:r>
      <w:r>
        <w:rPr>
          <w:rFonts w:ascii="Arial" w:hAnsi="Arial" w:cs="Arial"/>
          <w:sz w:val="21"/>
          <w:szCs w:val="21"/>
        </w:rPr>
        <w:tab/>
      </w:r>
      <w:r w:rsidRPr="00380D77">
        <w:rPr>
          <w:rFonts w:ascii="Arial" w:hAnsi="Arial" w:cs="Arial"/>
          <w:sz w:val="21"/>
          <w:szCs w:val="21"/>
        </w:rPr>
        <w:t>…………………………………</w:t>
      </w:r>
      <w:r>
        <w:rPr>
          <w:rFonts w:ascii="Arial" w:hAnsi="Arial" w:cs="Arial"/>
          <w:sz w:val="21"/>
          <w:szCs w:val="21"/>
        </w:rPr>
        <w:tab/>
      </w:r>
      <w:r w:rsidR="005E342E" w:rsidRPr="00380D77">
        <w:rPr>
          <w:rFonts w:ascii="Arial" w:hAnsi="Arial" w:cs="Arial"/>
          <w:sz w:val="21"/>
          <w:szCs w:val="21"/>
        </w:rPr>
        <w:t xml:space="preserve"> </w:t>
      </w:r>
    </w:p>
    <w:p w14:paraId="025185FB" w14:textId="2FF807DA" w:rsidR="005E342E" w:rsidRPr="00380D77" w:rsidRDefault="005E342E" w:rsidP="00984590">
      <w:pPr>
        <w:spacing w:after="0"/>
        <w:rPr>
          <w:rFonts w:ascii="Arial" w:hAnsi="Arial" w:cs="Arial"/>
          <w:sz w:val="21"/>
          <w:szCs w:val="21"/>
        </w:rPr>
      </w:pPr>
      <w:r w:rsidRPr="00380D77">
        <w:rPr>
          <w:rFonts w:ascii="Arial" w:hAnsi="Arial" w:cs="Arial"/>
          <w:sz w:val="21"/>
          <w:szCs w:val="21"/>
        </w:rPr>
        <w:t xml:space="preserve">Tel.: </w:t>
      </w:r>
      <w:r w:rsidR="0017743E">
        <w:rPr>
          <w:rFonts w:ascii="Arial" w:hAnsi="Arial" w:cs="Arial"/>
          <w:sz w:val="21"/>
          <w:szCs w:val="21"/>
        </w:rPr>
        <w:tab/>
      </w:r>
      <w:r w:rsidR="0017743E">
        <w:rPr>
          <w:rFonts w:ascii="Arial" w:hAnsi="Arial" w:cs="Arial"/>
          <w:sz w:val="21"/>
          <w:szCs w:val="21"/>
        </w:rPr>
        <w:tab/>
      </w:r>
      <w:r w:rsidR="0017743E">
        <w:rPr>
          <w:rFonts w:ascii="Arial" w:hAnsi="Arial" w:cs="Arial"/>
          <w:sz w:val="21"/>
          <w:szCs w:val="21"/>
        </w:rPr>
        <w:tab/>
      </w:r>
      <w:r w:rsidR="0017743E">
        <w:rPr>
          <w:rFonts w:ascii="Arial" w:hAnsi="Arial" w:cs="Arial"/>
          <w:sz w:val="21"/>
          <w:szCs w:val="21"/>
        </w:rPr>
        <w:tab/>
      </w:r>
      <w:r w:rsidRPr="00380D77">
        <w:rPr>
          <w:rFonts w:ascii="Arial" w:hAnsi="Arial" w:cs="Arial"/>
          <w:sz w:val="21"/>
          <w:szCs w:val="21"/>
        </w:rPr>
        <w:t xml:space="preserve">………………………………… </w:t>
      </w:r>
    </w:p>
    <w:p w14:paraId="374229C8" w14:textId="59520924" w:rsidR="00984590" w:rsidRDefault="005E342E" w:rsidP="00984590">
      <w:pPr>
        <w:spacing w:after="0"/>
        <w:rPr>
          <w:rFonts w:ascii="Arial" w:hAnsi="Arial" w:cs="Arial"/>
          <w:sz w:val="21"/>
          <w:szCs w:val="21"/>
        </w:rPr>
      </w:pPr>
      <w:r w:rsidRPr="00380D77">
        <w:rPr>
          <w:rFonts w:ascii="Arial" w:hAnsi="Arial" w:cs="Arial"/>
          <w:sz w:val="21"/>
          <w:szCs w:val="21"/>
        </w:rPr>
        <w:t xml:space="preserve">E-mail: </w:t>
      </w:r>
      <w:r w:rsidR="0017743E">
        <w:rPr>
          <w:rFonts w:ascii="Arial" w:hAnsi="Arial" w:cs="Arial"/>
          <w:sz w:val="21"/>
          <w:szCs w:val="21"/>
        </w:rPr>
        <w:tab/>
      </w:r>
      <w:r w:rsidR="0017743E">
        <w:rPr>
          <w:rFonts w:ascii="Arial" w:hAnsi="Arial" w:cs="Arial"/>
          <w:sz w:val="21"/>
          <w:szCs w:val="21"/>
        </w:rPr>
        <w:tab/>
      </w:r>
      <w:r w:rsidR="0017743E">
        <w:rPr>
          <w:rFonts w:ascii="Arial" w:hAnsi="Arial" w:cs="Arial"/>
          <w:sz w:val="21"/>
          <w:szCs w:val="21"/>
        </w:rPr>
        <w:tab/>
      </w:r>
      <w:r w:rsidRPr="00380D77">
        <w:rPr>
          <w:rFonts w:ascii="Arial" w:hAnsi="Arial" w:cs="Arial"/>
          <w:sz w:val="21"/>
          <w:szCs w:val="21"/>
        </w:rPr>
        <w:t>…………………………………</w:t>
      </w:r>
    </w:p>
    <w:p w14:paraId="5715DAEA" w14:textId="4009F285" w:rsidR="0017743E" w:rsidRDefault="0017743E" w:rsidP="00984590">
      <w:pPr>
        <w:spacing w:after="0"/>
        <w:rPr>
          <w:rFonts w:ascii="Arial" w:hAnsi="Arial" w:cs="Arial"/>
          <w:sz w:val="21"/>
          <w:szCs w:val="21"/>
        </w:rPr>
      </w:pPr>
      <w:r w:rsidRPr="0017743E">
        <w:rPr>
          <w:rFonts w:ascii="Arial" w:hAnsi="Arial" w:cs="Arial"/>
          <w:sz w:val="21"/>
          <w:szCs w:val="21"/>
        </w:rPr>
        <w:t>ID datové schránky:</w:t>
      </w:r>
      <w:r>
        <w:rPr>
          <w:rFonts w:ascii="Arial" w:hAnsi="Arial" w:cs="Arial"/>
          <w:sz w:val="21"/>
          <w:szCs w:val="21"/>
        </w:rPr>
        <w:tab/>
      </w:r>
      <w:r>
        <w:rPr>
          <w:rFonts w:ascii="Arial" w:hAnsi="Arial" w:cs="Arial"/>
          <w:sz w:val="21"/>
          <w:szCs w:val="21"/>
        </w:rPr>
        <w:tab/>
      </w:r>
      <w:r w:rsidRPr="00380D77">
        <w:rPr>
          <w:rFonts w:ascii="Arial" w:hAnsi="Arial" w:cs="Arial"/>
          <w:sz w:val="21"/>
          <w:szCs w:val="21"/>
        </w:rPr>
        <w:t>…………………………………</w:t>
      </w:r>
      <w:r>
        <w:rPr>
          <w:rFonts w:ascii="Arial" w:hAnsi="Arial" w:cs="Arial"/>
          <w:sz w:val="21"/>
          <w:szCs w:val="21"/>
        </w:rPr>
        <w:tab/>
      </w:r>
    </w:p>
    <w:p w14:paraId="273A70C6" w14:textId="77777777" w:rsidR="0016500C" w:rsidRDefault="0016500C" w:rsidP="00984590">
      <w:pPr>
        <w:spacing w:after="0"/>
        <w:rPr>
          <w:rFonts w:ascii="Arial" w:hAnsi="Arial" w:cs="Arial"/>
          <w:sz w:val="21"/>
          <w:szCs w:val="21"/>
        </w:rPr>
      </w:pPr>
    </w:p>
    <w:p w14:paraId="0577E9F1" w14:textId="1A4CDC82" w:rsidR="0016500C" w:rsidRPr="00380D77" w:rsidRDefault="0016500C" w:rsidP="0016500C">
      <w:pPr>
        <w:spacing w:after="0"/>
        <w:rPr>
          <w:rFonts w:ascii="Arial" w:hAnsi="Arial" w:cs="Arial"/>
          <w:sz w:val="21"/>
          <w:szCs w:val="21"/>
        </w:rPr>
      </w:pPr>
      <w:r>
        <w:rPr>
          <w:rFonts w:ascii="Arial" w:hAnsi="Arial" w:cs="Arial"/>
          <w:sz w:val="21"/>
          <w:szCs w:val="21"/>
        </w:rPr>
        <w:t>název:</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380D77">
        <w:rPr>
          <w:rFonts w:ascii="Arial" w:hAnsi="Arial" w:cs="Arial"/>
          <w:sz w:val="21"/>
          <w:szCs w:val="21"/>
        </w:rPr>
        <w:t xml:space="preserve">………………………………… </w:t>
      </w:r>
    </w:p>
    <w:p w14:paraId="64566D2F" w14:textId="5B08B4D6" w:rsidR="0016500C" w:rsidRPr="00380D77" w:rsidRDefault="0016500C" w:rsidP="0016500C">
      <w:pPr>
        <w:spacing w:after="0"/>
        <w:rPr>
          <w:rFonts w:ascii="Arial" w:hAnsi="Arial" w:cs="Arial"/>
          <w:sz w:val="21"/>
          <w:szCs w:val="21"/>
        </w:rPr>
      </w:pPr>
      <w:r>
        <w:rPr>
          <w:rFonts w:ascii="Arial" w:hAnsi="Arial" w:cs="Arial"/>
          <w:sz w:val="21"/>
          <w:szCs w:val="21"/>
        </w:rPr>
        <w:t>IČO</w:t>
      </w:r>
      <w:r w:rsidRPr="00380D77">
        <w:rPr>
          <w:rFonts w:ascii="Arial" w:hAnsi="Arial" w:cs="Arial"/>
          <w:sz w:val="21"/>
          <w:szCs w:val="21"/>
        </w:rPr>
        <w:t>:</w:t>
      </w:r>
      <w:r>
        <w:rPr>
          <w:rFonts w:ascii="Arial" w:hAnsi="Arial" w:cs="Arial"/>
          <w:sz w:val="21"/>
          <w:szCs w:val="21"/>
        </w:rPr>
        <w:tab/>
      </w:r>
      <w:r>
        <w:rPr>
          <w:rFonts w:ascii="Arial" w:hAnsi="Arial" w:cs="Arial"/>
          <w:sz w:val="21"/>
          <w:szCs w:val="21"/>
        </w:rPr>
        <w:tab/>
      </w:r>
      <w:r w:rsidRPr="00380D77">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380D77">
        <w:rPr>
          <w:rFonts w:ascii="Arial" w:hAnsi="Arial" w:cs="Arial"/>
          <w:sz w:val="21"/>
          <w:szCs w:val="21"/>
        </w:rPr>
        <w:t xml:space="preserve">………………………………… </w:t>
      </w:r>
    </w:p>
    <w:p w14:paraId="62A78B79" w14:textId="23029399" w:rsidR="0016500C" w:rsidRDefault="0016500C" w:rsidP="0016500C">
      <w:pPr>
        <w:spacing w:after="0"/>
        <w:rPr>
          <w:rFonts w:ascii="Arial" w:hAnsi="Arial" w:cs="Arial"/>
          <w:sz w:val="21"/>
          <w:szCs w:val="21"/>
        </w:rPr>
      </w:pPr>
      <w:r>
        <w:rPr>
          <w:rFonts w:ascii="Arial" w:hAnsi="Arial" w:cs="Arial"/>
          <w:sz w:val="21"/>
          <w:szCs w:val="21"/>
        </w:rPr>
        <w:t>sídlo</w:t>
      </w:r>
      <w:r w:rsidRPr="00380D77">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380D77">
        <w:rPr>
          <w:rFonts w:ascii="Arial" w:hAnsi="Arial" w:cs="Arial"/>
          <w:sz w:val="21"/>
          <w:szCs w:val="21"/>
        </w:rPr>
        <w:t>…………………………………</w:t>
      </w:r>
    </w:p>
    <w:p w14:paraId="509E9445" w14:textId="22A9DB2D" w:rsidR="0016500C" w:rsidRPr="00380D77" w:rsidRDefault="0016500C" w:rsidP="0016500C">
      <w:pPr>
        <w:spacing w:after="0"/>
        <w:rPr>
          <w:rFonts w:ascii="Arial" w:hAnsi="Arial" w:cs="Arial"/>
          <w:sz w:val="21"/>
          <w:szCs w:val="21"/>
        </w:rPr>
      </w:pPr>
      <w:r>
        <w:rPr>
          <w:rFonts w:ascii="Arial" w:hAnsi="Arial" w:cs="Arial"/>
          <w:sz w:val="21"/>
          <w:szCs w:val="21"/>
        </w:rPr>
        <w:t>zastoupený:</w:t>
      </w:r>
      <w:r>
        <w:rPr>
          <w:rFonts w:ascii="Arial" w:hAnsi="Arial" w:cs="Arial"/>
          <w:sz w:val="21"/>
          <w:szCs w:val="21"/>
        </w:rPr>
        <w:tab/>
      </w:r>
      <w:r>
        <w:rPr>
          <w:rFonts w:ascii="Arial" w:hAnsi="Arial" w:cs="Arial"/>
          <w:sz w:val="21"/>
          <w:szCs w:val="21"/>
        </w:rPr>
        <w:tab/>
      </w:r>
      <w:r>
        <w:rPr>
          <w:rFonts w:ascii="Arial" w:hAnsi="Arial" w:cs="Arial"/>
          <w:sz w:val="21"/>
          <w:szCs w:val="21"/>
        </w:rPr>
        <w:tab/>
      </w:r>
      <w:r w:rsidRPr="00380D77">
        <w:rPr>
          <w:rFonts w:ascii="Arial" w:hAnsi="Arial" w:cs="Arial"/>
          <w:sz w:val="21"/>
          <w:szCs w:val="21"/>
        </w:rPr>
        <w:t>…………………………………</w:t>
      </w:r>
      <w:r>
        <w:rPr>
          <w:rFonts w:ascii="Arial" w:hAnsi="Arial" w:cs="Arial"/>
          <w:sz w:val="21"/>
          <w:szCs w:val="21"/>
        </w:rPr>
        <w:tab/>
      </w:r>
      <w:r w:rsidRPr="00380D77">
        <w:rPr>
          <w:rFonts w:ascii="Arial" w:hAnsi="Arial" w:cs="Arial"/>
          <w:sz w:val="21"/>
          <w:szCs w:val="21"/>
        </w:rPr>
        <w:t xml:space="preserve"> </w:t>
      </w:r>
    </w:p>
    <w:p w14:paraId="5B3BC037" w14:textId="5FD7C123" w:rsidR="0016500C" w:rsidRDefault="0016500C" w:rsidP="0016500C">
      <w:pPr>
        <w:spacing w:after="0"/>
        <w:rPr>
          <w:rFonts w:ascii="Arial" w:hAnsi="Arial" w:cs="Arial"/>
          <w:sz w:val="21"/>
          <w:szCs w:val="21"/>
        </w:rPr>
      </w:pPr>
      <w:r>
        <w:rPr>
          <w:rFonts w:ascii="Arial" w:hAnsi="Arial" w:cs="Arial"/>
          <w:sz w:val="21"/>
          <w:szCs w:val="21"/>
        </w:rPr>
        <w:t>vedený:</w:t>
      </w:r>
      <w:r>
        <w:rPr>
          <w:rFonts w:ascii="Arial" w:hAnsi="Arial" w:cs="Arial"/>
          <w:sz w:val="21"/>
          <w:szCs w:val="21"/>
        </w:rPr>
        <w:tab/>
      </w:r>
      <w:r>
        <w:rPr>
          <w:rFonts w:ascii="Arial" w:hAnsi="Arial" w:cs="Arial"/>
          <w:sz w:val="21"/>
          <w:szCs w:val="21"/>
        </w:rPr>
        <w:tab/>
      </w:r>
      <w:r>
        <w:rPr>
          <w:rFonts w:ascii="Arial" w:hAnsi="Arial" w:cs="Arial"/>
          <w:sz w:val="21"/>
          <w:szCs w:val="21"/>
        </w:rPr>
        <w:tab/>
      </w:r>
      <w:r w:rsidRPr="00380D77">
        <w:rPr>
          <w:rFonts w:ascii="Arial" w:hAnsi="Arial" w:cs="Arial"/>
          <w:sz w:val="21"/>
          <w:szCs w:val="21"/>
        </w:rPr>
        <w:t>…………………………………</w:t>
      </w:r>
    </w:p>
    <w:p w14:paraId="6EAB09CF" w14:textId="694A1CB2" w:rsidR="0016500C" w:rsidRPr="00380D77" w:rsidRDefault="0016500C" w:rsidP="0016500C">
      <w:pPr>
        <w:spacing w:after="0"/>
        <w:rPr>
          <w:rFonts w:ascii="Arial" w:hAnsi="Arial" w:cs="Arial"/>
          <w:sz w:val="21"/>
          <w:szCs w:val="21"/>
        </w:rPr>
      </w:pPr>
      <w:r w:rsidRPr="00380D77">
        <w:rPr>
          <w:rFonts w:ascii="Arial" w:hAnsi="Arial" w:cs="Arial"/>
          <w:sz w:val="21"/>
          <w:szCs w:val="21"/>
        </w:rPr>
        <w:t xml:space="preserve">Tel.: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380D77">
        <w:rPr>
          <w:rFonts w:ascii="Arial" w:hAnsi="Arial" w:cs="Arial"/>
          <w:sz w:val="21"/>
          <w:szCs w:val="21"/>
        </w:rPr>
        <w:t xml:space="preserve">………………………………… </w:t>
      </w:r>
    </w:p>
    <w:p w14:paraId="32A435DF" w14:textId="77777777" w:rsidR="0016500C" w:rsidRDefault="0016500C" w:rsidP="0016500C">
      <w:pPr>
        <w:spacing w:after="0"/>
        <w:rPr>
          <w:rFonts w:ascii="Arial" w:hAnsi="Arial" w:cs="Arial"/>
          <w:sz w:val="21"/>
          <w:szCs w:val="21"/>
        </w:rPr>
      </w:pPr>
      <w:r w:rsidRPr="00380D77">
        <w:rPr>
          <w:rFonts w:ascii="Arial" w:hAnsi="Arial" w:cs="Arial"/>
          <w:sz w:val="21"/>
          <w:szCs w:val="21"/>
        </w:rPr>
        <w:t xml:space="preserve">E-mail: </w:t>
      </w:r>
      <w:r>
        <w:rPr>
          <w:rFonts w:ascii="Arial" w:hAnsi="Arial" w:cs="Arial"/>
          <w:sz w:val="21"/>
          <w:szCs w:val="21"/>
        </w:rPr>
        <w:tab/>
      </w:r>
      <w:r>
        <w:rPr>
          <w:rFonts w:ascii="Arial" w:hAnsi="Arial" w:cs="Arial"/>
          <w:sz w:val="21"/>
          <w:szCs w:val="21"/>
        </w:rPr>
        <w:tab/>
      </w:r>
      <w:r>
        <w:rPr>
          <w:rFonts w:ascii="Arial" w:hAnsi="Arial" w:cs="Arial"/>
          <w:sz w:val="21"/>
          <w:szCs w:val="21"/>
        </w:rPr>
        <w:tab/>
      </w:r>
      <w:r w:rsidRPr="00380D77">
        <w:rPr>
          <w:rFonts w:ascii="Arial" w:hAnsi="Arial" w:cs="Arial"/>
          <w:sz w:val="21"/>
          <w:szCs w:val="21"/>
        </w:rPr>
        <w:t>…………………………………</w:t>
      </w:r>
    </w:p>
    <w:p w14:paraId="60B38699" w14:textId="77777777" w:rsidR="0016500C" w:rsidRPr="00380D77" w:rsidRDefault="0016500C" w:rsidP="0016500C">
      <w:pPr>
        <w:spacing w:after="0"/>
        <w:rPr>
          <w:rFonts w:ascii="Arial" w:hAnsi="Arial" w:cs="Arial"/>
          <w:sz w:val="21"/>
          <w:szCs w:val="21"/>
        </w:rPr>
      </w:pPr>
      <w:r w:rsidRPr="0017743E">
        <w:rPr>
          <w:rFonts w:ascii="Arial" w:hAnsi="Arial" w:cs="Arial"/>
          <w:sz w:val="21"/>
          <w:szCs w:val="21"/>
        </w:rPr>
        <w:t>ID datové schránky:</w:t>
      </w:r>
      <w:r>
        <w:rPr>
          <w:rFonts w:ascii="Arial" w:hAnsi="Arial" w:cs="Arial"/>
          <w:sz w:val="21"/>
          <w:szCs w:val="21"/>
        </w:rPr>
        <w:tab/>
      </w:r>
      <w:r>
        <w:rPr>
          <w:rFonts w:ascii="Arial" w:hAnsi="Arial" w:cs="Arial"/>
          <w:sz w:val="21"/>
          <w:szCs w:val="21"/>
        </w:rPr>
        <w:tab/>
      </w:r>
      <w:r w:rsidRPr="00380D77">
        <w:rPr>
          <w:rFonts w:ascii="Arial" w:hAnsi="Arial" w:cs="Arial"/>
          <w:sz w:val="21"/>
          <w:szCs w:val="21"/>
        </w:rPr>
        <w:t>…………………………………</w:t>
      </w:r>
      <w:r>
        <w:rPr>
          <w:rFonts w:ascii="Arial" w:hAnsi="Arial" w:cs="Arial"/>
          <w:sz w:val="21"/>
          <w:szCs w:val="21"/>
        </w:rPr>
        <w:tab/>
      </w:r>
    </w:p>
    <w:p w14:paraId="49DB8486" w14:textId="77777777" w:rsidR="0016500C" w:rsidRPr="00380D77" w:rsidRDefault="0016500C" w:rsidP="00984590">
      <w:pPr>
        <w:spacing w:after="0"/>
        <w:rPr>
          <w:rFonts w:ascii="Arial" w:hAnsi="Arial" w:cs="Arial"/>
          <w:sz w:val="21"/>
          <w:szCs w:val="21"/>
        </w:rPr>
      </w:pPr>
    </w:p>
    <w:p w14:paraId="2E495B8C" w14:textId="28C561B5" w:rsidR="005E342E" w:rsidRPr="00380D77" w:rsidRDefault="005E342E" w:rsidP="00984590">
      <w:pPr>
        <w:spacing w:after="0"/>
        <w:rPr>
          <w:rFonts w:ascii="Arial" w:hAnsi="Arial" w:cs="Arial"/>
          <w:sz w:val="21"/>
          <w:szCs w:val="21"/>
        </w:rPr>
      </w:pPr>
      <w:r w:rsidRPr="00380D77">
        <w:rPr>
          <w:rFonts w:ascii="Arial" w:hAnsi="Arial" w:cs="Arial"/>
          <w:sz w:val="21"/>
          <w:szCs w:val="21"/>
        </w:rPr>
        <w:t>(dále jen „</w:t>
      </w:r>
      <w:r w:rsidRPr="00380D77">
        <w:rPr>
          <w:rFonts w:ascii="Arial" w:hAnsi="Arial" w:cs="Arial"/>
          <w:b/>
          <w:bCs/>
          <w:sz w:val="21"/>
          <w:szCs w:val="21"/>
        </w:rPr>
        <w:t>odběratel</w:t>
      </w:r>
      <w:r w:rsidRPr="00380D77">
        <w:rPr>
          <w:rFonts w:ascii="Arial" w:hAnsi="Arial" w:cs="Arial"/>
          <w:sz w:val="21"/>
          <w:szCs w:val="21"/>
        </w:rPr>
        <w:t>“)</w:t>
      </w:r>
    </w:p>
    <w:p w14:paraId="081EBB8E" w14:textId="25462321" w:rsidR="00931564" w:rsidRDefault="00931564" w:rsidP="00931564">
      <w:pPr>
        <w:jc w:val="both"/>
        <w:rPr>
          <w:rFonts w:ascii="Arial" w:hAnsi="Arial" w:cs="Arial"/>
          <w:sz w:val="21"/>
          <w:szCs w:val="21"/>
        </w:rPr>
      </w:pPr>
      <w:r>
        <w:rPr>
          <w:rFonts w:ascii="Arial" w:hAnsi="Arial" w:cs="Arial"/>
          <w:sz w:val="21"/>
          <w:szCs w:val="21"/>
        </w:rPr>
        <w:t>(vlastník kanalizace a odběratel dále společně jako „</w:t>
      </w:r>
      <w:r w:rsidRPr="00931564">
        <w:rPr>
          <w:rFonts w:ascii="Arial" w:hAnsi="Arial" w:cs="Arial"/>
          <w:b/>
          <w:bCs/>
          <w:sz w:val="21"/>
          <w:szCs w:val="21"/>
        </w:rPr>
        <w:t>smluvní strany</w:t>
      </w:r>
      <w:r>
        <w:rPr>
          <w:rFonts w:ascii="Arial" w:hAnsi="Arial" w:cs="Arial"/>
          <w:sz w:val="21"/>
          <w:szCs w:val="21"/>
        </w:rPr>
        <w:t>“).</w:t>
      </w:r>
    </w:p>
    <w:p w14:paraId="47442D72" w14:textId="77777777" w:rsidR="001A74B0" w:rsidRDefault="001A74B0" w:rsidP="00A1769A">
      <w:pPr>
        <w:spacing w:after="0"/>
        <w:jc w:val="both"/>
        <w:rPr>
          <w:rFonts w:ascii="Arial" w:hAnsi="Arial" w:cs="Arial"/>
          <w:color w:val="FF0000"/>
          <w:sz w:val="21"/>
          <w:szCs w:val="21"/>
        </w:rPr>
      </w:pPr>
    </w:p>
    <w:p w14:paraId="20ED6749" w14:textId="658E0477" w:rsidR="00341A9D" w:rsidRPr="00341A9D" w:rsidRDefault="00341A9D" w:rsidP="00341A9D">
      <w:pPr>
        <w:pStyle w:val="Odstavecseseznamem"/>
        <w:numPr>
          <w:ilvl w:val="0"/>
          <w:numId w:val="12"/>
        </w:numPr>
        <w:spacing w:after="0"/>
        <w:ind w:left="0" w:hanging="142"/>
        <w:jc w:val="center"/>
        <w:rPr>
          <w:rFonts w:ascii="Arial" w:hAnsi="Arial" w:cs="Arial"/>
          <w:b/>
          <w:bCs/>
          <w:sz w:val="21"/>
          <w:szCs w:val="21"/>
        </w:rPr>
      </w:pPr>
      <w:r w:rsidRPr="00341A9D">
        <w:rPr>
          <w:rFonts w:ascii="Arial" w:hAnsi="Arial" w:cs="Arial"/>
          <w:b/>
          <w:bCs/>
          <w:sz w:val="21"/>
          <w:szCs w:val="21"/>
        </w:rPr>
        <w:t>Úvodní ustanovení</w:t>
      </w:r>
    </w:p>
    <w:p w14:paraId="6D2CAA4C" w14:textId="1FD2A139" w:rsidR="00341A9D" w:rsidRDefault="00341A9D" w:rsidP="00341A9D">
      <w:pPr>
        <w:pStyle w:val="Odstavecseseznamem"/>
        <w:numPr>
          <w:ilvl w:val="0"/>
          <w:numId w:val="13"/>
        </w:numPr>
        <w:spacing w:after="0"/>
        <w:ind w:left="426" w:hanging="426"/>
        <w:jc w:val="both"/>
        <w:rPr>
          <w:rFonts w:ascii="Arial" w:hAnsi="Arial" w:cs="Arial"/>
          <w:sz w:val="21"/>
          <w:szCs w:val="21"/>
        </w:rPr>
      </w:pPr>
      <w:r>
        <w:rPr>
          <w:rFonts w:ascii="Arial" w:hAnsi="Arial" w:cs="Arial"/>
          <w:sz w:val="21"/>
          <w:szCs w:val="21"/>
        </w:rPr>
        <w:t>Vlastník kanalizace</w:t>
      </w:r>
      <w:r w:rsidRPr="00341A9D">
        <w:rPr>
          <w:rFonts w:ascii="Arial" w:hAnsi="Arial" w:cs="Arial"/>
          <w:sz w:val="21"/>
          <w:szCs w:val="21"/>
        </w:rPr>
        <w:t xml:space="preserve"> je výlučným vlastníkem veřejné kanalizace sloužící k odvodu odpadní vody </w:t>
      </w:r>
      <w:r w:rsidR="00CE708C">
        <w:rPr>
          <w:rFonts w:ascii="Arial" w:hAnsi="Arial" w:cs="Arial"/>
          <w:sz w:val="21"/>
          <w:szCs w:val="21"/>
        </w:rPr>
        <w:t>(dále jako „</w:t>
      </w:r>
      <w:r w:rsidR="00CE708C" w:rsidRPr="00CE708C">
        <w:rPr>
          <w:rFonts w:ascii="Arial" w:hAnsi="Arial" w:cs="Arial"/>
          <w:b/>
          <w:bCs/>
          <w:sz w:val="21"/>
          <w:szCs w:val="21"/>
        </w:rPr>
        <w:t>kanalizace</w:t>
      </w:r>
      <w:r w:rsidR="00CE708C">
        <w:rPr>
          <w:rFonts w:ascii="Arial" w:hAnsi="Arial" w:cs="Arial"/>
          <w:sz w:val="21"/>
          <w:szCs w:val="21"/>
        </w:rPr>
        <w:t xml:space="preserve">“) </w:t>
      </w:r>
      <w:r>
        <w:rPr>
          <w:rFonts w:ascii="Arial" w:hAnsi="Arial" w:cs="Arial"/>
          <w:sz w:val="21"/>
          <w:szCs w:val="21"/>
        </w:rPr>
        <w:t>a vlastníkem čističky odpadních vod (dále jako „</w:t>
      </w:r>
      <w:r w:rsidRPr="00CE708C">
        <w:rPr>
          <w:rFonts w:ascii="Arial" w:hAnsi="Arial" w:cs="Arial"/>
          <w:b/>
          <w:bCs/>
          <w:sz w:val="21"/>
          <w:szCs w:val="21"/>
        </w:rPr>
        <w:t>ČOV</w:t>
      </w:r>
      <w:r>
        <w:rPr>
          <w:rFonts w:ascii="Arial" w:hAnsi="Arial" w:cs="Arial"/>
          <w:sz w:val="21"/>
          <w:szCs w:val="21"/>
        </w:rPr>
        <w:t>“)</w:t>
      </w:r>
      <w:r w:rsidRPr="00341A9D">
        <w:rPr>
          <w:rFonts w:ascii="Arial" w:hAnsi="Arial" w:cs="Arial"/>
          <w:sz w:val="21"/>
          <w:szCs w:val="21"/>
        </w:rPr>
        <w:t>.</w:t>
      </w:r>
    </w:p>
    <w:p w14:paraId="40BA11C4" w14:textId="2B559691" w:rsidR="001A74B0" w:rsidRPr="00AA1A0B" w:rsidRDefault="001A74B0" w:rsidP="00341A9D">
      <w:pPr>
        <w:pStyle w:val="Odstavecseseznamem"/>
        <w:numPr>
          <w:ilvl w:val="0"/>
          <w:numId w:val="13"/>
        </w:numPr>
        <w:spacing w:after="0"/>
        <w:ind w:left="426" w:hanging="426"/>
        <w:jc w:val="both"/>
        <w:rPr>
          <w:rFonts w:ascii="Arial" w:hAnsi="Arial" w:cs="Arial"/>
          <w:sz w:val="21"/>
          <w:szCs w:val="21"/>
        </w:rPr>
      </w:pPr>
      <w:r>
        <w:rPr>
          <w:rFonts w:ascii="Arial" w:hAnsi="Arial" w:cs="Arial"/>
          <w:sz w:val="21"/>
          <w:szCs w:val="21"/>
        </w:rPr>
        <w:t xml:space="preserve">Vlastník </w:t>
      </w:r>
      <w:r w:rsidRPr="001A74B0">
        <w:rPr>
          <w:rFonts w:ascii="Arial" w:hAnsi="Arial" w:cs="Arial"/>
          <w:sz w:val="21"/>
          <w:szCs w:val="21"/>
        </w:rPr>
        <w:t xml:space="preserve">připojené stavby </w:t>
      </w:r>
      <w:r w:rsidR="006B713F">
        <w:rPr>
          <w:rFonts w:ascii="Arial" w:hAnsi="Arial" w:cs="Arial"/>
          <w:sz w:val="21"/>
          <w:szCs w:val="21"/>
        </w:rPr>
        <w:t>/</w:t>
      </w:r>
      <w:r w:rsidRPr="001A74B0">
        <w:rPr>
          <w:rFonts w:ascii="Arial" w:hAnsi="Arial" w:cs="Arial"/>
          <w:sz w:val="21"/>
          <w:szCs w:val="21"/>
        </w:rPr>
        <w:t xml:space="preserve"> pozemku</w:t>
      </w:r>
      <w:r>
        <w:rPr>
          <w:rFonts w:ascii="Arial" w:hAnsi="Arial" w:cs="Arial"/>
          <w:sz w:val="21"/>
          <w:szCs w:val="21"/>
        </w:rPr>
        <w:t xml:space="preserve">: </w:t>
      </w:r>
      <w:r w:rsidR="00335124">
        <w:rPr>
          <w:rFonts w:ascii="Arial" w:hAnsi="Arial" w:cs="Arial"/>
          <w:sz w:val="21"/>
          <w:szCs w:val="21"/>
        </w:rPr>
        <w:tab/>
      </w:r>
      <w:r w:rsidR="00335124">
        <w:rPr>
          <w:rFonts w:ascii="Arial" w:hAnsi="Arial" w:cs="Arial"/>
          <w:sz w:val="21"/>
          <w:szCs w:val="21"/>
        </w:rPr>
        <w:tab/>
      </w:r>
      <w:r w:rsidR="00335124">
        <w:rPr>
          <w:rFonts w:ascii="Arial" w:hAnsi="Arial" w:cs="Arial"/>
          <w:sz w:val="21"/>
          <w:szCs w:val="21"/>
        </w:rPr>
        <w:tab/>
      </w:r>
      <w:r w:rsidRPr="00AA1A0B">
        <w:rPr>
          <w:rFonts w:ascii="Arial" w:hAnsi="Arial" w:cs="Arial"/>
          <w:sz w:val="21"/>
          <w:szCs w:val="21"/>
        </w:rPr>
        <w:t>………………………………….</w:t>
      </w:r>
    </w:p>
    <w:p w14:paraId="28B0AD0B" w14:textId="64A54B6A" w:rsidR="006B713F" w:rsidRDefault="006B713F" w:rsidP="006B713F">
      <w:pPr>
        <w:pStyle w:val="Odstavecseseznamem"/>
        <w:numPr>
          <w:ilvl w:val="0"/>
          <w:numId w:val="13"/>
        </w:numPr>
        <w:spacing w:after="0"/>
        <w:ind w:left="426" w:hanging="426"/>
        <w:jc w:val="both"/>
        <w:rPr>
          <w:rFonts w:ascii="Arial" w:hAnsi="Arial" w:cs="Arial"/>
          <w:sz w:val="21"/>
          <w:szCs w:val="21"/>
        </w:rPr>
      </w:pPr>
      <w:r w:rsidRPr="00B80CFD">
        <w:rPr>
          <w:rFonts w:ascii="Arial" w:hAnsi="Arial" w:cs="Arial"/>
          <w:sz w:val="21"/>
          <w:szCs w:val="21"/>
        </w:rPr>
        <w:t xml:space="preserve">Adresa </w:t>
      </w:r>
      <w:r>
        <w:rPr>
          <w:rFonts w:ascii="Arial" w:hAnsi="Arial" w:cs="Arial"/>
          <w:sz w:val="21"/>
          <w:szCs w:val="21"/>
        </w:rPr>
        <w:t xml:space="preserve">připojené </w:t>
      </w:r>
      <w:r w:rsidRPr="00B80CFD">
        <w:rPr>
          <w:rFonts w:ascii="Arial" w:hAnsi="Arial" w:cs="Arial"/>
          <w:sz w:val="21"/>
          <w:szCs w:val="21"/>
        </w:rPr>
        <w:t xml:space="preserve">stavby </w:t>
      </w:r>
      <w:r w:rsidR="001D15FF">
        <w:rPr>
          <w:rFonts w:ascii="Arial" w:hAnsi="Arial" w:cs="Arial"/>
          <w:sz w:val="21"/>
          <w:szCs w:val="21"/>
        </w:rPr>
        <w:t>/</w:t>
      </w:r>
      <w:r w:rsidRPr="00B80CFD">
        <w:rPr>
          <w:rFonts w:ascii="Arial" w:hAnsi="Arial" w:cs="Arial"/>
          <w:sz w:val="21"/>
          <w:szCs w:val="21"/>
        </w:rPr>
        <w:t xml:space="preserve"> pozemku na kanalizaci: </w:t>
      </w:r>
      <w:r w:rsidR="00335124">
        <w:rPr>
          <w:rFonts w:ascii="Arial" w:hAnsi="Arial" w:cs="Arial"/>
          <w:sz w:val="21"/>
          <w:szCs w:val="21"/>
        </w:rPr>
        <w:tab/>
      </w:r>
      <w:r w:rsidRPr="00AA1A0B">
        <w:rPr>
          <w:rFonts w:ascii="Arial" w:hAnsi="Arial" w:cs="Arial"/>
          <w:sz w:val="21"/>
          <w:szCs w:val="21"/>
        </w:rPr>
        <w:t>…………………………………</w:t>
      </w:r>
      <w:r w:rsidR="001D15FF">
        <w:rPr>
          <w:rFonts w:ascii="Arial" w:hAnsi="Arial" w:cs="Arial"/>
          <w:sz w:val="21"/>
          <w:szCs w:val="21"/>
        </w:rPr>
        <w:t xml:space="preserve"> (dále jako „</w:t>
      </w:r>
      <w:r w:rsidR="001D15FF" w:rsidRPr="001D15FF">
        <w:rPr>
          <w:rFonts w:ascii="Arial" w:hAnsi="Arial" w:cs="Arial"/>
          <w:b/>
          <w:bCs/>
          <w:sz w:val="21"/>
          <w:szCs w:val="21"/>
        </w:rPr>
        <w:t>Odběrné místo</w:t>
      </w:r>
      <w:r w:rsidR="001D15FF">
        <w:rPr>
          <w:rFonts w:ascii="Arial" w:hAnsi="Arial" w:cs="Arial"/>
          <w:sz w:val="21"/>
          <w:szCs w:val="21"/>
        </w:rPr>
        <w:t>“).</w:t>
      </w:r>
    </w:p>
    <w:p w14:paraId="148DE036" w14:textId="6E0B975E" w:rsidR="006B713F" w:rsidRDefault="006B713F" w:rsidP="006B713F">
      <w:pPr>
        <w:pStyle w:val="Odstavecseseznamem"/>
        <w:numPr>
          <w:ilvl w:val="0"/>
          <w:numId w:val="13"/>
        </w:numPr>
        <w:spacing w:after="0"/>
        <w:ind w:left="426" w:hanging="426"/>
        <w:jc w:val="both"/>
        <w:rPr>
          <w:rFonts w:ascii="Arial" w:hAnsi="Arial" w:cs="Arial"/>
          <w:sz w:val="21"/>
          <w:szCs w:val="21"/>
        </w:rPr>
      </w:pPr>
      <w:r>
        <w:rPr>
          <w:rFonts w:ascii="Arial" w:hAnsi="Arial" w:cs="Arial"/>
          <w:sz w:val="21"/>
          <w:szCs w:val="21"/>
        </w:rPr>
        <w:t xml:space="preserve">Vlastník přípojky: </w:t>
      </w:r>
      <w:r w:rsidR="00442225">
        <w:rPr>
          <w:rFonts w:ascii="Arial" w:hAnsi="Arial" w:cs="Arial"/>
          <w:sz w:val="21"/>
          <w:szCs w:val="21"/>
        </w:rPr>
        <w:t>…………………………………</w:t>
      </w:r>
      <w:r w:rsidR="0084216C">
        <w:rPr>
          <w:rFonts w:ascii="Arial" w:hAnsi="Arial" w:cs="Arial"/>
          <w:sz w:val="21"/>
          <w:szCs w:val="21"/>
        </w:rPr>
        <w:t xml:space="preserve">……. </w:t>
      </w:r>
      <w:r>
        <w:rPr>
          <w:rFonts w:ascii="Arial" w:hAnsi="Arial" w:cs="Arial"/>
          <w:sz w:val="21"/>
          <w:szCs w:val="21"/>
        </w:rPr>
        <w:t xml:space="preserve">Není-li uvedeno jinak, má se za to, že vlastníkem přípojky je vlastník pozemku nebo stavby připojené na kanalizaci. </w:t>
      </w:r>
    </w:p>
    <w:p w14:paraId="57F33625" w14:textId="291AFF4B" w:rsidR="00B80CFD" w:rsidRDefault="00B80CFD" w:rsidP="00B80CFD">
      <w:pPr>
        <w:pStyle w:val="Odstavecseseznamem"/>
        <w:numPr>
          <w:ilvl w:val="0"/>
          <w:numId w:val="13"/>
        </w:numPr>
        <w:spacing w:after="0"/>
        <w:ind w:left="426" w:hanging="426"/>
        <w:jc w:val="both"/>
        <w:rPr>
          <w:rFonts w:ascii="Arial" w:hAnsi="Arial" w:cs="Arial"/>
          <w:sz w:val="21"/>
          <w:szCs w:val="21"/>
        </w:rPr>
      </w:pPr>
      <w:r w:rsidRPr="00B80CFD">
        <w:rPr>
          <w:rFonts w:ascii="Arial" w:hAnsi="Arial" w:cs="Arial"/>
          <w:sz w:val="21"/>
          <w:szCs w:val="21"/>
        </w:rPr>
        <w:t xml:space="preserve">Počet </w:t>
      </w:r>
      <w:r w:rsidR="001A74B0">
        <w:rPr>
          <w:rFonts w:ascii="Arial" w:hAnsi="Arial" w:cs="Arial"/>
          <w:sz w:val="21"/>
          <w:szCs w:val="21"/>
        </w:rPr>
        <w:t xml:space="preserve">trvale připojených </w:t>
      </w:r>
      <w:r w:rsidRPr="00B80CFD">
        <w:rPr>
          <w:rFonts w:ascii="Arial" w:hAnsi="Arial" w:cs="Arial"/>
          <w:sz w:val="21"/>
          <w:szCs w:val="21"/>
        </w:rPr>
        <w:t>osob</w:t>
      </w:r>
      <w:r w:rsidR="0084216C">
        <w:rPr>
          <w:rFonts w:ascii="Arial" w:hAnsi="Arial" w:cs="Arial"/>
          <w:sz w:val="21"/>
          <w:szCs w:val="21"/>
        </w:rPr>
        <w:t xml:space="preserve"> je</w:t>
      </w:r>
      <w:r w:rsidRPr="00B80CFD">
        <w:rPr>
          <w:rFonts w:ascii="Arial" w:hAnsi="Arial" w:cs="Arial"/>
          <w:sz w:val="21"/>
          <w:szCs w:val="21"/>
        </w:rPr>
        <w:t xml:space="preserve"> </w:t>
      </w:r>
      <w:r w:rsidR="00DE7651">
        <w:rPr>
          <w:rFonts w:ascii="Arial" w:hAnsi="Arial" w:cs="Arial"/>
          <w:sz w:val="21"/>
          <w:szCs w:val="21"/>
        </w:rPr>
        <w:t>uveden ve</w:t>
      </w:r>
      <w:r w:rsidRPr="00B80CFD">
        <w:rPr>
          <w:rFonts w:ascii="Arial" w:hAnsi="Arial" w:cs="Arial"/>
          <w:sz w:val="21"/>
          <w:szCs w:val="21"/>
        </w:rPr>
        <w:t xml:space="preserve"> Formulář</w:t>
      </w:r>
      <w:r w:rsidR="00DE7651">
        <w:rPr>
          <w:rFonts w:ascii="Arial" w:hAnsi="Arial" w:cs="Arial"/>
          <w:sz w:val="21"/>
          <w:szCs w:val="21"/>
        </w:rPr>
        <w:t>i</w:t>
      </w:r>
      <w:r w:rsidRPr="00B80CFD">
        <w:rPr>
          <w:rFonts w:ascii="Arial" w:hAnsi="Arial" w:cs="Arial"/>
          <w:sz w:val="21"/>
          <w:szCs w:val="21"/>
        </w:rPr>
        <w:t xml:space="preserve"> identifikačních údajů</w:t>
      </w:r>
      <w:r w:rsidR="00DE7651">
        <w:rPr>
          <w:rFonts w:ascii="Arial" w:hAnsi="Arial" w:cs="Arial"/>
          <w:sz w:val="21"/>
          <w:szCs w:val="21"/>
        </w:rPr>
        <w:t>, který tvoří přílohu č. 1 této smlouvy</w:t>
      </w:r>
      <w:r w:rsidRPr="00B80CFD">
        <w:rPr>
          <w:rFonts w:ascii="Arial" w:hAnsi="Arial" w:cs="Arial"/>
          <w:sz w:val="21"/>
          <w:szCs w:val="21"/>
        </w:rPr>
        <w:t>.</w:t>
      </w:r>
    </w:p>
    <w:p w14:paraId="15F810FD" w14:textId="77777777" w:rsidR="001A74B0" w:rsidRDefault="001A74B0" w:rsidP="00B73771">
      <w:pPr>
        <w:spacing w:after="0"/>
        <w:jc w:val="center"/>
        <w:rPr>
          <w:rFonts w:ascii="Arial" w:hAnsi="Arial" w:cs="Arial"/>
          <w:b/>
          <w:bCs/>
          <w:sz w:val="21"/>
          <w:szCs w:val="21"/>
        </w:rPr>
      </w:pPr>
    </w:p>
    <w:p w14:paraId="693998D9" w14:textId="6C44331F" w:rsidR="00EF0D34" w:rsidRPr="00380D77" w:rsidRDefault="00341A9D" w:rsidP="00B73771">
      <w:pPr>
        <w:spacing w:after="0"/>
        <w:jc w:val="center"/>
        <w:rPr>
          <w:rFonts w:ascii="Arial" w:hAnsi="Arial" w:cs="Arial"/>
          <w:b/>
          <w:bCs/>
          <w:sz w:val="21"/>
          <w:szCs w:val="21"/>
        </w:rPr>
      </w:pPr>
      <w:r>
        <w:rPr>
          <w:rFonts w:ascii="Arial" w:hAnsi="Arial" w:cs="Arial"/>
          <w:b/>
          <w:bCs/>
          <w:sz w:val="21"/>
          <w:szCs w:val="21"/>
        </w:rPr>
        <w:t xml:space="preserve">II. </w:t>
      </w:r>
      <w:r w:rsidR="00EF0D34" w:rsidRPr="00380D77">
        <w:rPr>
          <w:rFonts w:ascii="Arial" w:hAnsi="Arial" w:cs="Arial"/>
          <w:b/>
          <w:bCs/>
          <w:sz w:val="21"/>
          <w:szCs w:val="21"/>
        </w:rPr>
        <w:t xml:space="preserve">Předmět smlouvy </w:t>
      </w:r>
    </w:p>
    <w:p w14:paraId="13BCAAAE" w14:textId="357DD5BE" w:rsidR="00341A9D" w:rsidRDefault="00931564" w:rsidP="00341A9D">
      <w:pPr>
        <w:pStyle w:val="Odstavecseseznamem"/>
        <w:numPr>
          <w:ilvl w:val="0"/>
          <w:numId w:val="4"/>
        </w:numPr>
        <w:spacing w:after="0"/>
        <w:ind w:left="426" w:hanging="426"/>
        <w:jc w:val="both"/>
        <w:rPr>
          <w:rFonts w:ascii="Arial" w:hAnsi="Arial" w:cs="Arial"/>
          <w:sz w:val="21"/>
          <w:szCs w:val="21"/>
        </w:rPr>
      </w:pPr>
      <w:r w:rsidRPr="00931564">
        <w:rPr>
          <w:rFonts w:ascii="Arial" w:hAnsi="Arial" w:cs="Arial"/>
          <w:sz w:val="21"/>
          <w:szCs w:val="21"/>
        </w:rPr>
        <w:t xml:space="preserve">Předmětem smlouvy je úprava práv a povinností smluvních stran při zajištění odvádění odpadních vod </w:t>
      </w:r>
      <w:r w:rsidR="00341A9D">
        <w:rPr>
          <w:rFonts w:ascii="Arial" w:hAnsi="Arial" w:cs="Arial"/>
          <w:sz w:val="21"/>
          <w:szCs w:val="21"/>
        </w:rPr>
        <w:t xml:space="preserve">z kanalizační přípojky do </w:t>
      </w:r>
      <w:r w:rsidRPr="00931564">
        <w:rPr>
          <w:rFonts w:ascii="Arial" w:hAnsi="Arial" w:cs="Arial"/>
          <w:sz w:val="21"/>
          <w:szCs w:val="21"/>
        </w:rPr>
        <w:t>kanalizac</w:t>
      </w:r>
      <w:r w:rsidR="00341A9D">
        <w:rPr>
          <w:rFonts w:ascii="Arial" w:hAnsi="Arial" w:cs="Arial"/>
          <w:sz w:val="21"/>
          <w:szCs w:val="21"/>
        </w:rPr>
        <w:t>e</w:t>
      </w:r>
      <w:r w:rsidR="00B9787F">
        <w:rPr>
          <w:rFonts w:ascii="Arial" w:hAnsi="Arial" w:cs="Arial"/>
          <w:sz w:val="21"/>
          <w:szCs w:val="21"/>
        </w:rPr>
        <w:t xml:space="preserve"> a jejich čištění v</w:t>
      </w:r>
      <w:r w:rsidR="00E75952">
        <w:rPr>
          <w:rFonts w:ascii="Arial" w:hAnsi="Arial" w:cs="Arial"/>
          <w:sz w:val="21"/>
          <w:szCs w:val="21"/>
        </w:rPr>
        <w:t> </w:t>
      </w:r>
      <w:r w:rsidR="00B9787F">
        <w:rPr>
          <w:rFonts w:ascii="Arial" w:hAnsi="Arial" w:cs="Arial"/>
          <w:sz w:val="21"/>
          <w:szCs w:val="21"/>
        </w:rPr>
        <w:t>ČOV</w:t>
      </w:r>
      <w:r w:rsidR="00E75952">
        <w:rPr>
          <w:rFonts w:ascii="Arial" w:hAnsi="Arial" w:cs="Arial"/>
          <w:sz w:val="21"/>
          <w:szCs w:val="21"/>
        </w:rPr>
        <w:t xml:space="preserve">, </w:t>
      </w:r>
      <w:r w:rsidRPr="00931564">
        <w:rPr>
          <w:rFonts w:ascii="Arial" w:hAnsi="Arial" w:cs="Arial"/>
          <w:sz w:val="21"/>
          <w:szCs w:val="21"/>
        </w:rPr>
        <w:t>jej</w:t>
      </w:r>
      <w:r w:rsidR="00B9787F">
        <w:rPr>
          <w:rFonts w:ascii="Arial" w:hAnsi="Arial" w:cs="Arial"/>
          <w:sz w:val="21"/>
          <w:szCs w:val="21"/>
        </w:rPr>
        <w:t>ichž</w:t>
      </w:r>
      <w:r w:rsidRPr="00931564">
        <w:rPr>
          <w:rFonts w:ascii="Arial" w:hAnsi="Arial" w:cs="Arial"/>
          <w:sz w:val="21"/>
          <w:szCs w:val="21"/>
        </w:rPr>
        <w:t xml:space="preserve"> vlastníkem a provozovatelem je </w:t>
      </w:r>
      <w:r w:rsidR="00B9787F">
        <w:rPr>
          <w:rFonts w:ascii="Arial" w:hAnsi="Arial" w:cs="Arial"/>
          <w:sz w:val="21"/>
          <w:szCs w:val="21"/>
        </w:rPr>
        <w:t>vlastník kanalizace</w:t>
      </w:r>
      <w:r w:rsidRPr="00931564">
        <w:rPr>
          <w:rFonts w:ascii="Arial" w:hAnsi="Arial" w:cs="Arial"/>
          <w:sz w:val="21"/>
          <w:szCs w:val="21"/>
        </w:rPr>
        <w:t xml:space="preserve">. </w:t>
      </w:r>
    </w:p>
    <w:p w14:paraId="6CBA5D55" w14:textId="2A7D34F5" w:rsidR="00D61018" w:rsidRPr="00E330B3" w:rsidRDefault="00D61018" w:rsidP="00D3726F">
      <w:pPr>
        <w:pStyle w:val="Odstavecseseznamem"/>
        <w:numPr>
          <w:ilvl w:val="0"/>
          <w:numId w:val="4"/>
        </w:numPr>
        <w:spacing w:after="0"/>
        <w:ind w:left="426" w:hanging="426"/>
        <w:jc w:val="both"/>
        <w:rPr>
          <w:rFonts w:ascii="Arial" w:hAnsi="Arial" w:cs="Arial"/>
          <w:sz w:val="21"/>
          <w:szCs w:val="21"/>
        </w:rPr>
      </w:pPr>
      <w:r w:rsidRPr="00E330B3">
        <w:rPr>
          <w:rFonts w:ascii="Arial" w:hAnsi="Arial" w:cs="Arial"/>
          <w:sz w:val="21"/>
          <w:szCs w:val="21"/>
        </w:rPr>
        <w:lastRenderedPageBreak/>
        <w:t>Odběratel svým podpisem stvrzuje, že všechny odpadní vody z jeho objektu jsou svedeny do zkolaudované kanalizační přípojky</w:t>
      </w:r>
      <w:r w:rsidR="00E75952" w:rsidRPr="00E330B3">
        <w:rPr>
          <w:rFonts w:ascii="Arial" w:hAnsi="Arial" w:cs="Arial"/>
          <w:sz w:val="21"/>
          <w:szCs w:val="21"/>
        </w:rPr>
        <w:t xml:space="preserve"> kterou jsou odváděny do kanalizace. Odběratel dále prohlašuje, že </w:t>
      </w:r>
      <w:r w:rsidRPr="00E330B3">
        <w:rPr>
          <w:rFonts w:ascii="Arial" w:hAnsi="Arial" w:cs="Arial"/>
          <w:sz w:val="21"/>
          <w:szCs w:val="21"/>
        </w:rPr>
        <w:t xml:space="preserve">srážkové vody </w:t>
      </w:r>
      <w:r w:rsidR="00E75952" w:rsidRPr="00E330B3">
        <w:rPr>
          <w:rFonts w:ascii="Arial" w:hAnsi="Arial" w:cs="Arial"/>
          <w:sz w:val="21"/>
          <w:szCs w:val="21"/>
        </w:rPr>
        <w:t xml:space="preserve">(vody </w:t>
      </w:r>
      <w:r w:rsidR="00E330B3" w:rsidRPr="00E330B3">
        <w:rPr>
          <w:rFonts w:ascii="Arial" w:hAnsi="Arial" w:cs="Arial"/>
          <w:sz w:val="21"/>
          <w:szCs w:val="21"/>
        </w:rPr>
        <w:t xml:space="preserve">dešťové a podzemní) </w:t>
      </w:r>
      <w:r w:rsidRPr="00E330B3">
        <w:rPr>
          <w:rFonts w:ascii="Arial" w:hAnsi="Arial" w:cs="Arial"/>
          <w:sz w:val="21"/>
          <w:szCs w:val="21"/>
        </w:rPr>
        <w:t xml:space="preserve">nejsou </w:t>
      </w:r>
      <w:r w:rsidR="00E75952" w:rsidRPr="00E330B3">
        <w:rPr>
          <w:rFonts w:ascii="Arial" w:hAnsi="Arial" w:cs="Arial"/>
          <w:sz w:val="21"/>
          <w:szCs w:val="21"/>
        </w:rPr>
        <w:t>odváděny</w:t>
      </w:r>
      <w:r w:rsidRPr="00E330B3">
        <w:rPr>
          <w:rFonts w:ascii="Arial" w:hAnsi="Arial" w:cs="Arial"/>
          <w:sz w:val="21"/>
          <w:szCs w:val="21"/>
        </w:rPr>
        <w:t xml:space="preserve"> do kanalizace</w:t>
      </w:r>
      <w:r w:rsidR="00E75952" w:rsidRPr="00E330B3">
        <w:rPr>
          <w:rFonts w:ascii="Arial" w:hAnsi="Arial" w:cs="Arial"/>
          <w:sz w:val="21"/>
          <w:szCs w:val="21"/>
        </w:rPr>
        <w:t xml:space="preserve"> sloužící k odvodu odpadních vod</w:t>
      </w:r>
      <w:r w:rsidRPr="00E330B3">
        <w:rPr>
          <w:rFonts w:ascii="Arial" w:hAnsi="Arial" w:cs="Arial"/>
          <w:sz w:val="21"/>
          <w:szCs w:val="21"/>
        </w:rPr>
        <w:t xml:space="preserve">, ale </w:t>
      </w:r>
      <w:r w:rsidR="00E75952" w:rsidRPr="00E330B3">
        <w:rPr>
          <w:rFonts w:ascii="Arial" w:hAnsi="Arial" w:cs="Arial"/>
          <w:sz w:val="21"/>
          <w:szCs w:val="21"/>
        </w:rPr>
        <w:t xml:space="preserve">jsou odváděny </w:t>
      </w:r>
      <w:r w:rsidRPr="00E330B3">
        <w:rPr>
          <w:rFonts w:ascii="Arial" w:hAnsi="Arial" w:cs="Arial"/>
          <w:sz w:val="21"/>
          <w:szCs w:val="21"/>
        </w:rPr>
        <w:t>do dešťové kanalizace, popř. likvidovány na pozemku vlastníka/uživatele objektu.</w:t>
      </w:r>
      <w:r w:rsidR="00E330B3" w:rsidRPr="00E330B3">
        <w:rPr>
          <w:rFonts w:ascii="Arial" w:hAnsi="Arial" w:cs="Arial"/>
          <w:sz w:val="21"/>
          <w:szCs w:val="21"/>
        </w:rPr>
        <w:t xml:space="preserve"> </w:t>
      </w:r>
    </w:p>
    <w:p w14:paraId="070415AD" w14:textId="1065BDA1" w:rsidR="00AF5AD8" w:rsidRDefault="00B9787F" w:rsidP="00B73771">
      <w:pPr>
        <w:pStyle w:val="Odstavecseseznamem"/>
        <w:numPr>
          <w:ilvl w:val="0"/>
          <w:numId w:val="4"/>
        </w:numPr>
        <w:spacing w:after="0"/>
        <w:ind w:left="426" w:hanging="426"/>
        <w:jc w:val="both"/>
        <w:rPr>
          <w:rFonts w:ascii="Arial" w:hAnsi="Arial" w:cs="Arial"/>
          <w:sz w:val="21"/>
          <w:szCs w:val="21"/>
        </w:rPr>
      </w:pPr>
      <w:r w:rsidRPr="00A1769A">
        <w:rPr>
          <w:rFonts w:ascii="Arial" w:hAnsi="Arial" w:cs="Arial"/>
          <w:sz w:val="21"/>
          <w:szCs w:val="21"/>
        </w:rPr>
        <w:t>Vlastník kanalizace</w:t>
      </w:r>
      <w:r w:rsidR="00931564" w:rsidRPr="00A1769A">
        <w:rPr>
          <w:rFonts w:ascii="Arial" w:hAnsi="Arial" w:cs="Arial"/>
          <w:sz w:val="21"/>
          <w:szCs w:val="21"/>
        </w:rPr>
        <w:t xml:space="preserve"> se zavazuje odvádět </w:t>
      </w:r>
      <w:r w:rsidR="008E758A">
        <w:rPr>
          <w:rFonts w:ascii="Arial" w:hAnsi="Arial" w:cs="Arial"/>
          <w:sz w:val="21"/>
          <w:szCs w:val="21"/>
        </w:rPr>
        <w:t xml:space="preserve">kanalizací </w:t>
      </w:r>
      <w:r w:rsidRPr="00A730FB">
        <w:rPr>
          <w:rFonts w:ascii="Arial" w:hAnsi="Arial" w:cs="Arial"/>
          <w:sz w:val="21"/>
          <w:szCs w:val="21"/>
        </w:rPr>
        <w:t>a čistit</w:t>
      </w:r>
      <w:r w:rsidR="00715BEF" w:rsidRPr="00A730FB">
        <w:rPr>
          <w:rFonts w:ascii="Arial" w:hAnsi="Arial" w:cs="Arial"/>
          <w:sz w:val="21"/>
          <w:szCs w:val="21"/>
        </w:rPr>
        <w:t>, popřípadě zneškodňovat</w:t>
      </w:r>
      <w:r w:rsidRPr="00A730FB">
        <w:rPr>
          <w:rFonts w:ascii="Arial" w:hAnsi="Arial" w:cs="Arial"/>
          <w:sz w:val="21"/>
          <w:szCs w:val="21"/>
        </w:rPr>
        <w:t xml:space="preserve"> </w:t>
      </w:r>
      <w:r w:rsidR="00931564" w:rsidRPr="00A730FB">
        <w:rPr>
          <w:rFonts w:ascii="Arial" w:hAnsi="Arial" w:cs="Arial"/>
          <w:sz w:val="21"/>
          <w:szCs w:val="21"/>
        </w:rPr>
        <w:t xml:space="preserve">odběratelem </w:t>
      </w:r>
      <w:r w:rsidR="00931564" w:rsidRPr="00A1769A">
        <w:rPr>
          <w:rFonts w:ascii="Arial" w:hAnsi="Arial" w:cs="Arial"/>
          <w:sz w:val="21"/>
          <w:szCs w:val="21"/>
        </w:rPr>
        <w:t>vypouštěné odpadní vody</w:t>
      </w:r>
      <w:r w:rsidR="008E758A">
        <w:rPr>
          <w:rFonts w:ascii="Arial" w:hAnsi="Arial" w:cs="Arial"/>
          <w:sz w:val="21"/>
          <w:szCs w:val="21"/>
        </w:rPr>
        <w:t xml:space="preserve"> </w:t>
      </w:r>
      <w:r w:rsidR="00DD1777" w:rsidRPr="00753343">
        <w:rPr>
          <w:rFonts w:ascii="Arial" w:hAnsi="Arial" w:cs="Arial"/>
          <w:sz w:val="21"/>
          <w:szCs w:val="21"/>
        </w:rPr>
        <w:t>(splaškové vody</w:t>
      </w:r>
      <w:r w:rsidR="00753343">
        <w:rPr>
          <w:rFonts w:ascii="Arial" w:hAnsi="Arial" w:cs="Arial"/>
          <w:sz w:val="21"/>
          <w:szCs w:val="21"/>
        </w:rPr>
        <w:t>)</w:t>
      </w:r>
      <w:r w:rsidR="00715BEF" w:rsidRPr="00753343">
        <w:rPr>
          <w:rFonts w:ascii="Arial" w:hAnsi="Arial" w:cs="Arial"/>
          <w:sz w:val="21"/>
          <w:szCs w:val="21"/>
        </w:rPr>
        <w:t xml:space="preserve"> </w:t>
      </w:r>
      <w:r w:rsidR="00715BEF" w:rsidRPr="00715BEF">
        <w:rPr>
          <w:rFonts w:ascii="Arial" w:hAnsi="Arial" w:cs="Arial"/>
          <w:sz w:val="21"/>
          <w:szCs w:val="21"/>
        </w:rPr>
        <w:t>(dále jako „</w:t>
      </w:r>
      <w:r w:rsidR="00715BEF" w:rsidRPr="00715BEF">
        <w:rPr>
          <w:rFonts w:ascii="Arial" w:hAnsi="Arial" w:cs="Arial"/>
          <w:b/>
          <w:bCs/>
          <w:sz w:val="21"/>
          <w:szCs w:val="21"/>
        </w:rPr>
        <w:t>Odpadní vody</w:t>
      </w:r>
      <w:r w:rsidR="00715BEF" w:rsidRPr="00715BEF">
        <w:rPr>
          <w:rFonts w:ascii="Arial" w:hAnsi="Arial" w:cs="Arial"/>
          <w:sz w:val="21"/>
          <w:szCs w:val="21"/>
        </w:rPr>
        <w:t>“)</w:t>
      </w:r>
      <w:r w:rsidR="00931564" w:rsidRPr="00A1769A">
        <w:rPr>
          <w:rFonts w:ascii="Arial" w:hAnsi="Arial" w:cs="Arial"/>
          <w:sz w:val="21"/>
          <w:szCs w:val="21"/>
        </w:rPr>
        <w:t xml:space="preserve">. </w:t>
      </w:r>
      <w:r w:rsidR="008F7BF2">
        <w:rPr>
          <w:rFonts w:ascii="Arial" w:hAnsi="Arial" w:cs="Arial"/>
          <w:sz w:val="21"/>
          <w:szCs w:val="21"/>
        </w:rPr>
        <w:t>O</w:t>
      </w:r>
      <w:r w:rsidR="008F7BF2" w:rsidRPr="008F7BF2">
        <w:rPr>
          <w:rFonts w:ascii="Arial" w:hAnsi="Arial" w:cs="Arial"/>
          <w:sz w:val="21"/>
          <w:szCs w:val="21"/>
        </w:rPr>
        <w:t>dv</w:t>
      </w:r>
      <w:r w:rsidR="008F7BF2">
        <w:rPr>
          <w:rFonts w:ascii="Arial" w:hAnsi="Arial" w:cs="Arial"/>
          <w:sz w:val="21"/>
          <w:szCs w:val="21"/>
        </w:rPr>
        <w:t>od</w:t>
      </w:r>
      <w:r w:rsidR="008F7BF2" w:rsidRPr="008F7BF2">
        <w:rPr>
          <w:rFonts w:ascii="Arial" w:hAnsi="Arial" w:cs="Arial"/>
          <w:sz w:val="21"/>
          <w:szCs w:val="21"/>
        </w:rPr>
        <w:t xml:space="preserve"> odpadní vody je splněn vtokem odpadní vody z kanalizační přípojky odběratele do kanalizace </w:t>
      </w:r>
      <w:r w:rsidR="008F7BF2">
        <w:rPr>
          <w:rFonts w:ascii="Arial" w:hAnsi="Arial" w:cs="Arial"/>
          <w:sz w:val="21"/>
          <w:szCs w:val="21"/>
        </w:rPr>
        <w:t>vlastníka kanalizace.</w:t>
      </w:r>
    </w:p>
    <w:p w14:paraId="4AF5A135" w14:textId="0B6F916B" w:rsidR="00A1769A" w:rsidRDefault="00AF5AD8" w:rsidP="00A1769A">
      <w:pPr>
        <w:pStyle w:val="Odstavecseseznamem"/>
        <w:numPr>
          <w:ilvl w:val="0"/>
          <w:numId w:val="4"/>
        </w:numPr>
        <w:spacing w:after="0"/>
        <w:ind w:left="426" w:hanging="426"/>
        <w:jc w:val="both"/>
        <w:rPr>
          <w:rFonts w:ascii="Arial" w:hAnsi="Arial" w:cs="Arial"/>
          <w:sz w:val="21"/>
          <w:szCs w:val="21"/>
        </w:rPr>
      </w:pPr>
      <w:r w:rsidRPr="00AF5AD8">
        <w:rPr>
          <w:rFonts w:ascii="Arial" w:hAnsi="Arial" w:cs="Arial"/>
          <w:sz w:val="21"/>
          <w:szCs w:val="21"/>
        </w:rPr>
        <w:t xml:space="preserve">Odběratel se zavazuje za </w:t>
      </w:r>
      <w:r w:rsidR="00715BEF" w:rsidRPr="00AF5AD8">
        <w:rPr>
          <w:rFonts w:ascii="Arial" w:hAnsi="Arial" w:cs="Arial"/>
          <w:sz w:val="21"/>
          <w:szCs w:val="21"/>
        </w:rPr>
        <w:t>odvádění</w:t>
      </w:r>
      <w:r w:rsidR="00715BEF">
        <w:rPr>
          <w:rFonts w:ascii="Arial" w:hAnsi="Arial" w:cs="Arial"/>
          <w:sz w:val="21"/>
          <w:szCs w:val="21"/>
        </w:rPr>
        <w:t xml:space="preserve">, </w:t>
      </w:r>
      <w:r w:rsidR="00715BEF" w:rsidRPr="00AF5AD8">
        <w:rPr>
          <w:rFonts w:ascii="Arial" w:hAnsi="Arial" w:cs="Arial"/>
          <w:sz w:val="21"/>
          <w:szCs w:val="21"/>
        </w:rPr>
        <w:t xml:space="preserve">čištění, popřípadě zneškodňování </w:t>
      </w:r>
      <w:r w:rsidR="00715BEF">
        <w:rPr>
          <w:rFonts w:ascii="Arial" w:hAnsi="Arial" w:cs="Arial"/>
          <w:sz w:val="21"/>
          <w:szCs w:val="21"/>
        </w:rPr>
        <w:t>O</w:t>
      </w:r>
      <w:r w:rsidR="00715BEF" w:rsidRPr="00AF5AD8">
        <w:rPr>
          <w:rFonts w:ascii="Arial" w:hAnsi="Arial" w:cs="Arial"/>
          <w:sz w:val="21"/>
          <w:szCs w:val="21"/>
        </w:rPr>
        <w:t>dpadních vod</w:t>
      </w:r>
      <w:r w:rsidR="00715BEF">
        <w:rPr>
          <w:rFonts w:ascii="Arial" w:hAnsi="Arial" w:cs="Arial"/>
          <w:sz w:val="21"/>
          <w:szCs w:val="21"/>
        </w:rPr>
        <w:t xml:space="preserve"> </w:t>
      </w:r>
      <w:r w:rsidR="00931564" w:rsidRPr="00AF5AD8">
        <w:rPr>
          <w:rFonts w:ascii="Arial" w:hAnsi="Arial" w:cs="Arial"/>
          <w:sz w:val="21"/>
          <w:szCs w:val="21"/>
        </w:rPr>
        <w:t xml:space="preserve">platit </w:t>
      </w:r>
      <w:r w:rsidR="009E6915" w:rsidRPr="00AF5AD8">
        <w:rPr>
          <w:rFonts w:ascii="Arial" w:hAnsi="Arial" w:cs="Arial"/>
          <w:sz w:val="21"/>
          <w:szCs w:val="21"/>
        </w:rPr>
        <w:t xml:space="preserve">vlastníku kanalizace cenu dle této smlouvy </w:t>
      </w:r>
      <w:r w:rsidR="00715BEF" w:rsidRPr="00AF5AD8">
        <w:rPr>
          <w:rFonts w:ascii="Arial" w:hAnsi="Arial" w:cs="Arial"/>
          <w:sz w:val="21"/>
          <w:szCs w:val="21"/>
        </w:rPr>
        <w:t>(</w:t>
      </w:r>
      <w:r w:rsidR="00715BEF">
        <w:rPr>
          <w:rFonts w:ascii="Arial" w:hAnsi="Arial" w:cs="Arial"/>
          <w:sz w:val="21"/>
          <w:szCs w:val="21"/>
        </w:rPr>
        <w:t>dále jako „</w:t>
      </w:r>
      <w:r w:rsidR="00715BEF" w:rsidRPr="00715BEF">
        <w:rPr>
          <w:rFonts w:ascii="Arial" w:hAnsi="Arial" w:cs="Arial"/>
          <w:b/>
          <w:bCs/>
          <w:sz w:val="21"/>
          <w:szCs w:val="21"/>
        </w:rPr>
        <w:t>stočné</w:t>
      </w:r>
      <w:r w:rsidR="00715BEF">
        <w:rPr>
          <w:rFonts w:ascii="Arial" w:hAnsi="Arial" w:cs="Arial"/>
          <w:sz w:val="21"/>
          <w:szCs w:val="21"/>
        </w:rPr>
        <w:t>“</w:t>
      </w:r>
      <w:r w:rsidR="00715BEF" w:rsidRPr="00AF5AD8">
        <w:rPr>
          <w:rFonts w:ascii="Arial" w:hAnsi="Arial" w:cs="Arial"/>
          <w:sz w:val="21"/>
          <w:szCs w:val="21"/>
        </w:rPr>
        <w:t xml:space="preserve">) </w:t>
      </w:r>
      <w:r w:rsidR="00931564" w:rsidRPr="00AF5AD8">
        <w:rPr>
          <w:rFonts w:ascii="Arial" w:hAnsi="Arial" w:cs="Arial"/>
          <w:sz w:val="21"/>
          <w:szCs w:val="21"/>
        </w:rPr>
        <w:t>a plnit další závazky z</w:t>
      </w:r>
      <w:r w:rsidR="009E6915" w:rsidRPr="00AF5AD8">
        <w:rPr>
          <w:rFonts w:ascii="Arial" w:hAnsi="Arial" w:cs="Arial"/>
          <w:sz w:val="21"/>
          <w:szCs w:val="21"/>
        </w:rPr>
        <w:t xml:space="preserve"> této</w:t>
      </w:r>
      <w:r w:rsidR="00931564" w:rsidRPr="00AF5AD8">
        <w:rPr>
          <w:rFonts w:ascii="Arial" w:hAnsi="Arial" w:cs="Arial"/>
          <w:sz w:val="21"/>
          <w:szCs w:val="21"/>
        </w:rPr>
        <w:t xml:space="preserve"> smlouvy vyplývající.</w:t>
      </w:r>
      <w:r w:rsidR="00EF0D34" w:rsidRPr="00AF5AD8">
        <w:rPr>
          <w:rFonts w:ascii="Arial" w:hAnsi="Arial" w:cs="Arial"/>
          <w:sz w:val="21"/>
          <w:szCs w:val="21"/>
        </w:rPr>
        <w:t xml:space="preserve"> </w:t>
      </w:r>
      <w:r w:rsidR="00A1769A" w:rsidRPr="00AF5AD8">
        <w:rPr>
          <w:rFonts w:ascii="Arial" w:hAnsi="Arial" w:cs="Arial"/>
          <w:sz w:val="21"/>
          <w:szCs w:val="21"/>
        </w:rPr>
        <w:t xml:space="preserve">Stočné je úplata za odvádění </w:t>
      </w:r>
      <w:r w:rsidR="00715BEF">
        <w:rPr>
          <w:rFonts w:ascii="Arial" w:hAnsi="Arial" w:cs="Arial"/>
          <w:sz w:val="21"/>
          <w:szCs w:val="21"/>
        </w:rPr>
        <w:t>O</w:t>
      </w:r>
      <w:r w:rsidR="00A1769A" w:rsidRPr="00AF5AD8">
        <w:rPr>
          <w:rFonts w:ascii="Arial" w:hAnsi="Arial" w:cs="Arial"/>
          <w:sz w:val="21"/>
          <w:szCs w:val="21"/>
        </w:rPr>
        <w:t xml:space="preserve">dpadních vod, je cenou za službu spojenou s odváděním a čištěním, popřípadě zneškodňováním </w:t>
      </w:r>
      <w:r w:rsidR="00715BEF">
        <w:rPr>
          <w:rFonts w:ascii="Arial" w:hAnsi="Arial" w:cs="Arial"/>
          <w:sz w:val="21"/>
          <w:szCs w:val="21"/>
        </w:rPr>
        <w:t>O</w:t>
      </w:r>
      <w:r w:rsidR="00A1769A" w:rsidRPr="00AF5AD8">
        <w:rPr>
          <w:rFonts w:ascii="Arial" w:hAnsi="Arial" w:cs="Arial"/>
          <w:sz w:val="21"/>
          <w:szCs w:val="21"/>
        </w:rPr>
        <w:t xml:space="preserve">dpadních vod. Právo vlastníka kanalizace na stočné vzniká okamžikem vtoku </w:t>
      </w:r>
      <w:r w:rsidR="00715BEF">
        <w:rPr>
          <w:rFonts w:ascii="Arial" w:hAnsi="Arial" w:cs="Arial"/>
          <w:sz w:val="21"/>
          <w:szCs w:val="21"/>
        </w:rPr>
        <w:t>O</w:t>
      </w:r>
      <w:r w:rsidR="00A1769A" w:rsidRPr="00AF5AD8">
        <w:rPr>
          <w:rFonts w:ascii="Arial" w:hAnsi="Arial" w:cs="Arial"/>
          <w:sz w:val="21"/>
          <w:szCs w:val="21"/>
        </w:rPr>
        <w:t>dpadních vod do kanalizace.</w:t>
      </w:r>
    </w:p>
    <w:p w14:paraId="0404F94B" w14:textId="77777777" w:rsidR="00A1769A" w:rsidRPr="00A1769A" w:rsidRDefault="00A1769A" w:rsidP="00A1769A">
      <w:pPr>
        <w:pStyle w:val="Odstavecseseznamem"/>
        <w:spacing w:after="0"/>
        <w:ind w:left="426"/>
        <w:jc w:val="both"/>
        <w:rPr>
          <w:rFonts w:ascii="Arial" w:hAnsi="Arial" w:cs="Arial"/>
          <w:sz w:val="21"/>
          <w:szCs w:val="21"/>
        </w:rPr>
      </w:pPr>
    </w:p>
    <w:p w14:paraId="4592EDCB" w14:textId="5C77CC16" w:rsidR="00224900" w:rsidRDefault="00CA6A2C" w:rsidP="00B73771">
      <w:pPr>
        <w:pStyle w:val="Odstavecseseznamem"/>
        <w:spacing w:after="0"/>
        <w:ind w:left="426"/>
        <w:jc w:val="center"/>
        <w:rPr>
          <w:rFonts w:ascii="Arial" w:hAnsi="Arial" w:cs="Arial"/>
          <w:b/>
          <w:bCs/>
          <w:sz w:val="21"/>
          <w:szCs w:val="21"/>
        </w:rPr>
      </w:pPr>
      <w:r>
        <w:rPr>
          <w:rFonts w:ascii="Arial" w:hAnsi="Arial" w:cs="Arial"/>
          <w:b/>
          <w:bCs/>
          <w:sz w:val="21"/>
          <w:szCs w:val="21"/>
        </w:rPr>
        <w:t>I</w:t>
      </w:r>
      <w:r w:rsidR="00B73771" w:rsidRPr="00380D77">
        <w:rPr>
          <w:rFonts w:ascii="Arial" w:hAnsi="Arial" w:cs="Arial"/>
          <w:b/>
          <w:bCs/>
          <w:sz w:val="21"/>
          <w:szCs w:val="21"/>
        </w:rPr>
        <w:t>II. D</w:t>
      </w:r>
      <w:r>
        <w:rPr>
          <w:rFonts w:ascii="Arial" w:hAnsi="Arial" w:cs="Arial"/>
          <w:b/>
          <w:bCs/>
          <w:sz w:val="21"/>
          <w:szCs w:val="21"/>
        </w:rPr>
        <w:t>oba plnění</w:t>
      </w:r>
    </w:p>
    <w:p w14:paraId="7E7D2AD4" w14:textId="3DE0064B" w:rsidR="00CA6A2C" w:rsidRDefault="00CA6A2C"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 xml:space="preserve">Tato smlouva se uzavírá na dobu </w:t>
      </w:r>
      <w:r w:rsidRPr="00CA6A2C">
        <w:rPr>
          <w:rFonts w:ascii="Arial" w:hAnsi="Arial" w:cs="Arial"/>
          <w:sz w:val="21"/>
          <w:szCs w:val="21"/>
        </w:rPr>
        <w:t>neurčitou</w:t>
      </w:r>
      <w:r>
        <w:rPr>
          <w:rFonts w:ascii="Arial" w:hAnsi="Arial" w:cs="Arial"/>
          <w:sz w:val="21"/>
          <w:szCs w:val="21"/>
        </w:rPr>
        <w:t>.</w:t>
      </w:r>
      <w:r w:rsidR="004C66FD">
        <w:rPr>
          <w:rFonts w:ascii="Arial" w:hAnsi="Arial" w:cs="Arial"/>
          <w:sz w:val="21"/>
          <w:szCs w:val="21"/>
        </w:rPr>
        <w:t xml:space="preserve"> </w:t>
      </w:r>
    </w:p>
    <w:p w14:paraId="4E49E71D" w14:textId="62C734F6" w:rsidR="00CA6A2C" w:rsidRDefault="00CA6A2C"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Tato smlouva může být ukončena dohodou smluvních stran</w:t>
      </w:r>
      <w:r w:rsidR="004177BB">
        <w:rPr>
          <w:rFonts w:ascii="Arial" w:hAnsi="Arial" w:cs="Arial"/>
          <w:sz w:val="21"/>
          <w:szCs w:val="21"/>
        </w:rPr>
        <w:t xml:space="preserve">, </w:t>
      </w:r>
      <w:r>
        <w:rPr>
          <w:rFonts w:ascii="Arial" w:hAnsi="Arial" w:cs="Arial"/>
          <w:sz w:val="21"/>
          <w:szCs w:val="21"/>
        </w:rPr>
        <w:t xml:space="preserve">výpovědí </w:t>
      </w:r>
      <w:r w:rsidR="004177BB">
        <w:rPr>
          <w:rFonts w:ascii="Arial" w:hAnsi="Arial" w:cs="Arial"/>
          <w:sz w:val="21"/>
          <w:szCs w:val="21"/>
        </w:rPr>
        <w:t>uplynutím výpovědní doby nebo odstoupením od této smlouvy</w:t>
      </w:r>
      <w:r>
        <w:rPr>
          <w:rFonts w:ascii="Arial" w:hAnsi="Arial" w:cs="Arial"/>
          <w:sz w:val="21"/>
          <w:szCs w:val="21"/>
        </w:rPr>
        <w:t>.</w:t>
      </w:r>
    </w:p>
    <w:p w14:paraId="58D67FD7" w14:textId="1798FB90" w:rsidR="00CA6A2C" w:rsidRPr="006F33DC" w:rsidRDefault="004177BB" w:rsidP="006F33DC">
      <w:pPr>
        <w:pStyle w:val="Odstavecseseznamem"/>
        <w:numPr>
          <w:ilvl w:val="0"/>
          <w:numId w:val="14"/>
        </w:numPr>
        <w:spacing w:after="0"/>
        <w:ind w:left="426" w:hanging="426"/>
        <w:jc w:val="both"/>
        <w:rPr>
          <w:rFonts w:ascii="Arial" w:hAnsi="Arial" w:cs="Arial"/>
          <w:sz w:val="21"/>
          <w:szCs w:val="21"/>
        </w:rPr>
      </w:pPr>
      <w:r w:rsidRPr="004177BB">
        <w:rPr>
          <w:rFonts w:ascii="Arial" w:hAnsi="Arial" w:cs="Arial"/>
          <w:sz w:val="21"/>
          <w:szCs w:val="21"/>
        </w:rPr>
        <w:t xml:space="preserve">Výpovědní doba činní 1 měsíc a počíná běžet </w:t>
      </w:r>
      <w:r w:rsidR="00CA6A2C" w:rsidRPr="004177BB">
        <w:rPr>
          <w:rFonts w:ascii="Arial" w:hAnsi="Arial" w:cs="Arial"/>
          <w:sz w:val="21"/>
          <w:szCs w:val="21"/>
        </w:rPr>
        <w:t>prvním dnem měsíce následujícího po doručení výpovědi druhé smluvní straně.</w:t>
      </w:r>
      <w:r w:rsidRPr="004177BB">
        <w:rPr>
          <w:rFonts w:ascii="Arial" w:hAnsi="Arial" w:cs="Arial"/>
          <w:sz w:val="21"/>
          <w:szCs w:val="21"/>
        </w:rPr>
        <w:t xml:space="preserve"> V případě, že odběratel tuto smlouvu vypoví z důvodu </w:t>
      </w:r>
      <w:r>
        <w:rPr>
          <w:rFonts w:ascii="Arial" w:hAnsi="Arial" w:cs="Arial"/>
          <w:sz w:val="21"/>
          <w:szCs w:val="21"/>
        </w:rPr>
        <w:t>zvýšení</w:t>
      </w:r>
      <w:r w:rsidRPr="004177BB">
        <w:rPr>
          <w:rFonts w:ascii="Arial" w:hAnsi="Arial" w:cs="Arial"/>
          <w:sz w:val="21"/>
          <w:szCs w:val="21"/>
        </w:rPr>
        <w:t xml:space="preserve"> ceny stočného, sjednává se </w:t>
      </w:r>
      <w:r>
        <w:rPr>
          <w:rFonts w:ascii="Arial" w:hAnsi="Arial" w:cs="Arial"/>
          <w:sz w:val="21"/>
          <w:szCs w:val="21"/>
        </w:rPr>
        <w:t xml:space="preserve">výpovědní doba v délce </w:t>
      </w:r>
      <w:r w:rsidRPr="004177BB">
        <w:rPr>
          <w:rFonts w:ascii="Arial" w:hAnsi="Arial" w:cs="Arial"/>
          <w:sz w:val="21"/>
          <w:szCs w:val="21"/>
        </w:rPr>
        <w:t xml:space="preserve">10 </w:t>
      </w:r>
      <w:r>
        <w:rPr>
          <w:rFonts w:ascii="Arial" w:hAnsi="Arial" w:cs="Arial"/>
          <w:sz w:val="21"/>
          <w:szCs w:val="21"/>
        </w:rPr>
        <w:t xml:space="preserve">kalendářních </w:t>
      </w:r>
      <w:r w:rsidRPr="004177BB">
        <w:rPr>
          <w:rFonts w:ascii="Arial" w:hAnsi="Arial" w:cs="Arial"/>
          <w:sz w:val="21"/>
          <w:szCs w:val="21"/>
        </w:rPr>
        <w:t>dnů</w:t>
      </w:r>
      <w:r>
        <w:rPr>
          <w:rFonts w:ascii="Arial" w:hAnsi="Arial" w:cs="Arial"/>
          <w:sz w:val="21"/>
          <w:szCs w:val="21"/>
        </w:rPr>
        <w:t xml:space="preserve">, kdy výpovědní doba počíná běžet </w:t>
      </w:r>
      <w:r w:rsidRPr="004177BB">
        <w:rPr>
          <w:rFonts w:ascii="Arial" w:hAnsi="Arial" w:cs="Arial"/>
          <w:sz w:val="21"/>
          <w:szCs w:val="21"/>
        </w:rPr>
        <w:t xml:space="preserve">ode dne doručení výpovědi </w:t>
      </w:r>
      <w:r>
        <w:rPr>
          <w:rFonts w:ascii="Arial" w:hAnsi="Arial" w:cs="Arial"/>
          <w:sz w:val="21"/>
          <w:szCs w:val="21"/>
        </w:rPr>
        <w:t>vlastníku kanalizace</w:t>
      </w:r>
      <w:r w:rsidRPr="004177BB">
        <w:rPr>
          <w:rFonts w:ascii="Arial" w:hAnsi="Arial" w:cs="Arial"/>
          <w:sz w:val="21"/>
          <w:szCs w:val="21"/>
        </w:rPr>
        <w:t xml:space="preserve">. </w:t>
      </w:r>
      <w:r w:rsidRPr="006F33DC">
        <w:rPr>
          <w:rFonts w:ascii="Arial" w:hAnsi="Arial" w:cs="Arial"/>
          <w:sz w:val="21"/>
          <w:szCs w:val="21"/>
        </w:rPr>
        <w:t xml:space="preserve">Výpověď musí být písemná. </w:t>
      </w:r>
    </w:p>
    <w:p w14:paraId="05D08AC6" w14:textId="7DDFBBF3" w:rsidR="004C66FD" w:rsidRDefault="004C66FD"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 xml:space="preserve">Kterákoli ze smluvních stran je oprávněna od této smlouvy odstoupit v případech stanovených obecně závaznými právními předpisy. </w:t>
      </w:r>
    </w:p>
    <w:p w14:paraId="5614F19F" w14:textId="2516E7E1" w:rsidR="004C66FD" w:rsidRDefault="004C66FD"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Tato smlouva zaniká též odpojením kanalizační přípojky od kanalizace.</w:t>
      </w:r>
    </w:p>
    <w:p w14:paraId="4498B142" w14:textId="75326779" w:rsidR="004C66FD" w:rsidRDefault="004C66FD"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 xml:space="preserve">Uzavřením nové smlouvy o odvádění a čištění </w:t>
      </w:r>
      <w:r w:rsidR="006F33DC">
        <w:rPr>
          <w:rFonts w:ascii="Arial" w:hAnsi="Arial" w:cs="Arial"/>
          <w:sz w:val="21"/>
          <w:szCs w:val="21"/>
        </w:rPr>
        <w:t>O</w:t>
      </w:r>
      <w:r>
        <w:rPr>
          <w:rFonts w:ascii="Arial" w:hAnsi="Arial" w:cs="Arial"/>
          <w:sz w:val="21"/>
          <w:szCs w:val="21"/>
        </w:rPr>
        <w:t xml:space="preserve">dpadních vod mezi smluvními stranami pro Odběrné místo se tato smlouva považuje za ukončenou. </w:t>
      </w:r>
    </w:p>
    <w:p w14:paraId="1CA22D89" w14:textId="690005E3" w:rsidR="00663C84" w:rsidRDefault="00E34C7D"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 xml:space="preserve">Smluvní strany se dohodly, že pro případ, že odběratel tuto smlouvu řádně neukončí v souvislosti se změnou vlastnictví připojené nemovitosti (Odběrného místa), zaniká tato smlouva dnem, kdy nový vlastník Odběrného místa prokáže vlastníku kanalizace nabytí vlastnického práva k němu a uzavře novou smlouvu na odvádění </w:t>
      </w:r>
      <w:r w:rsidR="006F33DC">
        <w:rPr>
          <w:rFonts w:ascii="Arial" w:hAnsi="Arial" w:cs="Arial"/>
          <w:sz w:val="21"/>
          <w:szCs w:val="21"/>
        </w:rPr>
        <w:t>O</w:t>
      </w:r>
      <w:r>
        <w:rPr>
          <w:rFonts w:ascii="Arial" w:hAnsi="Arial" w:cs="Arial"/>
          <w:sz w:val="21"/>
          <w:szCs w:val="21"/>
        </w:rPr>
        <w:t xml:space="preserve">dpadní vody k témuž Odběrnému místu. </w:t>
      </w:r>
    </w:p>
    <w:p w14:paraId="57DED75A" w14:textId="55CA4B13" w:rsidR="00E34C7D" w:rsidRPr="00D44ECA" w:rsidRDefault="00E34C7D" w:rsidP="00CA6A2C">
      <w:pPr>
        <w:pStyle w:val="Odstavecseseznamem"/>
        <w:numPr>
          <w:ilvl w:val="0"/>
          <w:numId w:val="14"/>
        </w:numPr>
        <w:spacing w:after="0"/>
        <w:ind w:left="426" w:hanging="426"/>
        <w:jc w:val="both"/>
        <w:rPr>
          <w:rFonts w:ascii="Arial" w:hAnsi="Arial" w:cs="Arial"/>
          <w:sz w:val="21"/>
          <w:szCs w:val="21"/>
        </w:rPr>
      </w:pPr>
      <w:r>
        <w:rPr>
          <w:rFonts w:ascii="Arial" w:hAnsi="Arial" w:cs="Arial"/>
          <w:sz w:val="21"/>
          <w:szCs w:val="21"/>
        </w:rPr>
        <w:t xml:space="preserve">Dojde-li k ukončení této smlouvy bez bezprostředního uzavření nové smlouvy k témuž Odběrnému místu, je odběratel povinen na své náklady umožnit vlastníku kanalizace také činnosti nezbytné k ukončení odvádění </w:t>
      </w:r>
      <w:r w:rsidR="006F33DC">
        <w:rPr>
          <w:rFonts w:ascii="Arial" w:hAnsi="Arial" w:cs="Arial"/>
          <w:sz w:val="21"/>
          <w:szCs w:val="21"/>
        </w:rPr>
        <w:t>O</w:t>
      </w:r>
      <w:r>
        <w:rPr>
          <w:rFonts w:ascii="Arial" w:hAnsi="Arial" w:cs="Arial"/>
          <w:sz w:val="21"/>
          <w:szCs w:val="21"/>
        </w:rPr>
        <w:t xml:space="preserve">dpadních vod. Dojde-li k ukončení této smlouvy je vlastník kanalizace současně oprávněn provést odpojení kanalizační přípojky. </w:t>
      </w:r>
    </w:p>
    <w:p w14:paraId="4DD98F18" w14:textId="04D2BA55" w:rsidR="00D44ECA" w:rsidRPr="00D44ECA" w:rsidRDefault="00D44ECA" w:rsidP="00E34C7D">
      <w:pPr>
        <w:pStyle w:val="Odstavecseseznamem"/>
        <w:spacing w:after="0"/>
        <w:ind w:left="426"/>
        <w:jc w:val="both"/>
        <w:rPr>
          <w:rFonts w:ascii="Arial" w:hAnsi="Arial" w:cs="Arial"/>
          <w:sz w:val="21"/>
          <w:szCs w:val="21"/>
        </w:rPr>
      </w:pPr>
    </w:p>
    <w:p w14:paraId="68E8ED07" w14:textId="0467404F" w:rsidR="00FC55BF" w:rsidRDefault="00FC55BF" w:rsidP="00FC55BF">
      <w:pPr>
        <w:spacing w:after="0"/>
        <w:jc w:val="center"/>
        <w:rPr>
          <w:rFonts w:ascii="Arial" w:hAnsi="Arial" w:cs="Arial"/>
          <w:b/>
          <w:bCs/>
          <w:sz w:val="21"/>
          <w:szCs w:val="21"/>
        </w:rPr>
      </w:pPr>
      <w:r>
        <w:rPr>
          <w:rFonts w:ascii="Arial" w:hAnsi="Arial" w:cs="Arial"/>
          <w:b/>
          <w:bCs/>
          <w:sz w:val="21"/>
          <w:szCs w:val="21"/>
        </w:rPr>
        <w:t>IV. Způsob zjišťování množství odváděných odpadních vod</w:t>
      </w:r>
    </w:p>
    <w:p w14:paraId="4C9252D5" w14:textId="0D2029FC" w:rsidR="009F4953" w:rsidRPr="004D69B1" w:rsidRDefault="00FC55BF" w:rsidP="00FA3B2A">
      <w:pPr>
        <w:pStyle w:val="Odstavecseseznamem"/>
        <w:numPr>
          <w:ilvl w:val="0"/>
          <w:numId w:val="15"/>
        </w:numPr>
        <w:spacing w:after="0"/>
        <w:ind w:left="426" w:hanging="426"/>
        <w:jc w:val="both"/>
        <w:rPr>
          <w:rFonts w:ascii="Arial" w:hAnsi="Arial" w:cs="Arial"/>
          <w:sz w:val="21"/>
          <w:szCs w:val="21"/>
        </w:rPr>
      </w:pPr>
      <w:r>
        <w:rPr>
          <w:rFonts w:ascii="Arial" w:hAnsi="Arial" w:cs="Arial"/>
          <w:sz w:val="21"/>
          <w:szCs w:val="21"/>
        </w:rPr>
        <w:t xml:space="preserve">Množství odváděných </w:t>
      </w:r>
      <w:r w:rsidR="00FA3B2A">
        <w:rPr>
          <w:rFonts w:ascii="Arial" w:hAnsi="Arial" w:cs="Arial"/>
          <w:sz w:val="21"/>
          <w:szCs w:val="21"/>
        </w:rPr>
        <w:t xml:space="preserve">(vypouštěných) </w:t>
      </w:r>
      <w:r w:rsidR="00035ACA">
        <w:rPr>
          <w:rFonts w:ascii="Arial" w:hAnsi="Arial" w:cs="Arial"/>
          <w:sz w:val="21"/>
          <w:szCs w:val="21"/>
        </w:rPr>
        <w:t>O</w:t>
      </w:r>
      <w:r>
        <w:rPr>
          <w:rFonts w:ascii="Arial" w:hAnsi="Arial" w:cs="Arial"/>
          <w:sz w:val="21"/>
          <w:szCs w:val="21"/>
        </w:rPr>
        <w:t xml:space="preserve">dpadních vod bude </w:t>
      </w:r>
      <w:r w:rsidR="00FA3B2A">
        <w:rPr>
          <w:rFonts w:ascii="Arial" w:hAnsi="Arial" w:cs="Arial"/>
          <w:sz w:val="21"/>
          <w:szCs w:val="21"/>
        </w:rPr>
        <w:t xml:space="preserve">určeno </w:t>
      </w:r>
      <w:r w:rsidR="009F4953" w:rsidRPr="00FA3B2A">
        <w:rPr>
          <w:rFonts w:ascii="Arial" w:hAnsi="Arial" w:cs="Arial"/>
          <w:sz w:val="21"/>
          <w:szCs w:val="21"/>
        </w:rPr>
        <w:t xml:space="preserve">podle směrných čísel roční </w:t>
      </w:r>
      <w:r w:rsidR="009F4953" w:rsidRPr="004D69B1">
        <w:rPr>
          <w:rFonts w:ascii="Arial" w:hAnsi="Arial" w:cs="Arial"/>
          <w:sz w:val="21"/>
          <w:szCs w:val="21"/>
        </w:rPr>
        <w:t>potřeby vody uvedených v příloze č. 12.</w:t>
      </w:r>
      <w:r w:rsidR="00437825" w:rsidRPr="004D69B1">
        <w:rPr>
          <w:rFonts w:ascii="Arial" w:hAnsi="Arial" w:cs="Arial"/>
          <w:sz w:val="21"/>
          <w:szCs w:val="21"/>
        </w:rPr>
        <w:t>V</w:t>
      </w:r>
      <w:r w:rsidR="009F4953" w:rsidRPr="004D69B1">
        <w:rPr>
          <w:rFonts w:ascii="Arial" w:hAnsi="Arial" w:cs="Arial"/>
          <w:sz w:val="21"/>
          <w:szCs w:val="21"/>
        </w:rPr>
        <w:t>yhlášky.</w:t>
      </w:r>
    </w:p>
    <w:p w14:paraId="184B2446" w14:textId="77777777" w:rsidR="008365D0" w:rsidRPr="004D69B1" w:rsidRDefault="008365D0" w:rsidP="008365D0">
      <w:pPr>
        <w:pStyle w:val="Odstavecseseznamem"/>
        <w:spacing w:after="0"/>
        <w:ind w:left="851"/>
        <w:jc w:val="both"/>
        <w:rPr>
          <w:rFonts w:ascii="Arial" w:hAnsi="Arial" w:cs="Arial"/>
          <w:sz w:val="21"/>
          <w:szCs w:val="21"/>
        </w:rPr>
      </w:pPr>
    </w:p>
    <w:p w14:paraId="72D0B0BB" w14:textId="43ACB541" w:rsidR="008F113A" w:rsidRPr="004D69B1" w:rsidRDefault="00FC55BF" w:rsidP="0099482C">
      <w:pPr>
        <w:pStyle w:val="Odstavecseseznamem"/>
        <w:numPr>
          <w:ilvl w:val="0"/>
          <w:numId w:val="15"/>
        </w:numPr>
        <w:spacing w:after="0"/>
        <w:ind w:left="426" w:hanging="426"/>
        <w:jc w:val="both"/>
        <w:rPr>
          <w:rFonts w:ascii="Arial" w:hAnsi="Arial" w:cs="Arial"/>
          <w:sz w:val="21"/>
          <w:szCs w:val="21"/>
        </w:rPr>
      </w:pPr>
      <w:r w:rsidRPr="004D69B1">
        <w:rPr>
          <w:rFonts w:ascii="Arial" w:hAnsi="Arial" w:cs="Arial"/>
          <w:sz w:val="21"/>
          <w:szCs w:val="21"/>
        </w:rPr>
        <w:t xml:space="preserve">Množství </w:t>
      </w:r>
      <w:r w:rsidR="00E23224">
        <w:rPr>
          <w:rFonts w:ascii="Arial" w:hAnsi="Arial" w:cs="Arial"/>
          <w:sz w:val="21"/>
          <w:szCs w:val="21"/>
        </w:rPr>
        <w:t>odváděných (</w:t>
      </w:r>
      <w:r w:rsidRPr="004D69B1">
        <w:rPr>
          <w:rFonts w:ascii="Arial" w:hAnsi="Arial" w:cs="Arial"/>
          <w:sz w:val="21"/>
          <w:szCs w:val="21"/>
        </w:rPr>
        <w:t>vypouštěných</w:t>
      </w:r>
      <w:r w:rsidR="00E23224">
        <w:rPr>
          <w:rFonts w:ascii="Arial" w:hAnsi="Arial" w:cs="Arial"/>
          <w:sz w:val="21"/>
          <w:szCs w:val="21"/>
        </w:rPr>
        <w:t>)</w:t>
      </w:r>
      <w:r w:rsidRPr="004D69B1">
        <w:rPr>
          <w:rFonts w:ascii="Arial" w:hAnsi="Arial" w:cs="Arial"/>
          <w:sz w:val="21"/>
          <w:szCs w:val="21"/>
        </w:rPr>
        <w:t xml:space="preserve"> </w:t>
      </w:r>
      <w:r w:rsidR="004D69B1">
        <w:rPr>
          <w:rFonts w:ascii="Arial" w:hAnsi="Arial" w:cs="Arial"/>
          <w:sz w:val="21"/>
          <w:szCs w:val="21"/>
        </w:rPr>
        <w:t>O</w:t>
      </w:r>
      <w:r w:rsidRPr="004D69B1">
        <w:rPr>
          <w:rFonts w:ascii="Arial" w:hAnsi="Arial" w:cs="Arial"/>
          <w:sz w:val="21"/>
          <w:szCs w:val="21"/>
        </w:rPr>
        <w:t xml:space="preserve">dpadních vod </w:t>
      </w:r>
      <w:r w:rsidR="004D69B1">
        <w:rPr>
          <w:rFonts w:ascii="Arial" w:hAnsi="Arial" w:cs="Arial"/>
          <w:sz w:val="21"/>
          <w:szCs w:val="21"/>
        </w:rPr>
        <w:t>určené</w:t>
      </w:r>
      <w:r w:rsidRPr="004D69B1">
        <w:rPr>
          <w:rFonts w:ascii="Arial" w:hAnsi="Arial" w:cs="Arial"/>
          <w:sz w:val="21"/>
          <w:szCs w:val="21"/>
        </w:rPr>
        <w:t xml:space="preserve"> způsobem dle </w:t>
      </w:r>
      <w:r w:rsidR="004D69B1">
        <w:rPr>
          <w:rFonts w:ascii="Arial" w:hAnsi="Arial" w:cs="Arial"/>
          <w:sz w:val="21"/>
          <w:szCs w:val="21"/>
        </w:rPr>
        <w:t>této</w:t>
      </w:r>
      <w:r w:rsidRPr="004D69B1">
        <w:rPr>
          <w:rFonts w:ascii="Arial" w:hAnsi="Arial" w:cs="Arial"/>
          <w:sz w:val="21"/>
          <w:szCs w:val="21"/>
        </w:rPr>
        <w:t xml:space="preserve"> smlouvy je podkladem pro vyúčtování stočného. </w:t>
      </w:r>
      <w:r w:rsidR="008F113A" w:rsidRPr="004D69B1">
        <w:rPr>
          <w:rFonts w:ascii="Arial" w:hAnsi="Arial" w:cs="Arial"/>
          <w:sz w:val="21"/>
          <w:szCs w:val="21"/>
        </w:rPr>
        <w:t xml:space="preserve">Další podmínky způsobu zjišťování odváděných </w:t>
      </w:r>
      <w:r w:rsidR="00035ACA" w:rsidRPr="004D69B1">
        <w:rPr>
          <w:rFonts w:ascii="Arial" w:hAnsi="Arial" w:cs="Arial"/>
          <w:sz w:val="21"/>
          <w:szCs w:val="21"/>
        </w:rPr>
        <w:t>O</w:t>
      </w:r>
      <w:r w:rsidR="008F113A" w:rsidRPr="004D69B1">
        <w:rPr>
          <w:rFonts w:ascii="Arial" w:hAnsi="Arial" w:cs="Arial"/>
          <w:sz w:val="21"/>
          <w:szCs w:val="21"/>
        </w:rPr>
        <w:t xml:space="preserve">dpadních vod jsou upraveny </w:t>
      </w:r>
      <w:r w:rsidR="0083265C" w:rsidRPr="004D69B1">
        <w:rPr>
          <w:rFonts w:ascii="Arial" w:hAnsi="Arial" w:cs="Arial"/>
          <w:sz w:val="21"/>
          <w:szCs w:val="21"/>
        </w:rPr>
        <w:t>Z</w:t>
      </w:r>
      <w:r w:rsidR="008F113A" w:rsidRPr="004D69B1">
        <w:rPr>
          <w:rFonts w:ascii="Arial" w:hAnsi="Arial" w:cs="Arial"/>
          <w:sz w:val="21"/>
          <w:szCs w:val="21"/>
        </w:rPr>
        <w:t>ákonem</w:t>
      </w:r>
      <w:r w:rsidR="0083265C" w:rsidRPr="004D69B1">
        <w:rPr>
          <w:rFonts w:ascii="Arial" w:hAnsi="Arial" w:cs="Arial"/>
          <w:sz w:val="21"/>
          <w:szCs w:val="21"/>
        </w:rPr>
        <w:t xml:space="preserve">, Vyhláškou a dalšími prováděcími předpisy k Zákonu. </w:t>
      </w:r>
      <w:r w:rsidR="008F113A" w:rsidRPr="004D69B1">
        <w:rPr>
          <w:rFonts w:ascii="Arial" w:hAnsi="Arial" w:cs="Arial"/>
          <w:sz w:val="21"/>
          <w:szCs w:val="21"/>
        </w:rPr>
        <w:t xml:space="preserve"> </w:t>
      </w:r>
    </w:p>
    <w:p w14:paraId="5392C2FC" w14:textId="77777777" w:rsidR="007673FC" w:rsidRPr="00620A68" w:rsidRDefault="007673FC" w:rsidP="007673FC">
      <w:pPr>
        <w:pStyle w:val="Odstavecseseznamem"/>
        <w:rPr>
          <w:rFonts w:ascii="Arial" w:hAnsi="Arial" w:cs="Arial"/>
          <w:strike/>
          <w:sz w:val="21"/>
          <w:szCs w:val="21"/>
        </w:rPr>
      </w:pPr>
    </w:p>
    <w:p w14:paraId="6CF3F2DC" w14:textId="21A98875" w:rsidR="00FC55BF" w:rsidRPr="00380D77" w:rsidRDefault="00FC55BF" w:rsidP="00FC55BF">
      <w:pPr>
        <w:spacing w:after="0"/>
        <w:jc w:val="center"/>
        <w:rPr>
          <w:rFonts w:ascii="Arial" w:hAnsi="Arial" w:cs="Arial"/>
          <w:b/>
          <w:bCs/>
          <w:sz w:val="21"/>
          <w:szCs w:val="21"/>
        </w:rPr>
      </w:pPr>
      <w:r>
        <w:rPr>
          <w:rFonts w:ascii="Arial" w:hAnsi="Arial" w:cs="Arial"/>
          <w:b/>
          <w:bCs/>
          <w:sz w:val="21"/>
          <w:szCs w:val="21"/>
        </w:rPr>
        <w:t>V</w:t>
      </w:r>
      <w:r w:rsidRPr="00380D77">
        <w:rPr>
          <w:rFonts w:ascii="Arial" w:hAnsi="Arial" w:cs="Arial"/>
          <w:b/>
          <w:bCs/>
          <w:sz w:val="21"/>
          <w:szCs w:val="21"/>
        </w:rPr>
        <w:t>. Způsob stanovení ceny za stočné a jejího vyhlášení</w:t>
      </w:r>
      <w:r w:rsidR="0092712A">
        <w:rPr>
          <w:rFonts w:ascii="Arial" w:hAnsi="Arial" w:cs="Arial"/>
          <w:b/>
          <w:bCs/>
          <w:sz w:val="21"/>
          <w:szCs w:val="21"/>
        </w:rPr>
        <w:t>, fakturace a platby</w:t>
      </w:r>
    </w:p>
    <w:p w14:paraId="03E6AC4F" w14:textId="0B0061B4" w:rsidR="0083265C" w:rsidRPr="00AA1A0B" w:rsidRDefault="0083265C" w:rsidP="00FC55BF">
      <w:pPr>
        <w:pStyle w:val="Odstavecseseznamem"/>
        <w:numPr>
          <w:ilvl w:val="0"/>
          <w:numId w:val="11"/>
        </w:numPr>
        <w:spacing w:after="0"/>
        <w:ind w:left="426" w:hanging="426"/>
        <w:jc w:val="both"/>
        <w:rPr>
          <w:rFonts w:ascii="Arial" w:hAnsi="Arial" w:cs="Arial"/>
          <w:sz w:val="21"/>
          <w:szCs w:val="21"/>
        </w:rPr>
      </w:pPr>
      <w:r w:rsidRPr="00AA1A0B">
        <w:rPr>
          <w:rFonts w:ascii="Arial" w:hAnsi="Arial" w:cs="Arial"/>
          <w:sz w:val="21"/>
          <w:szCs w:val="21"/>
        </w:rPr>
        <w:t xml:space="preserve">Cena stočného je stanovována podle cenových předpisů </w:t>
      </w:r>
      <w:r w:rsidR="0092712A" w:rsidRPr="00AA1A0B">
        <w:rPr>
          <w:rFonts w:ascii="Arial" w:hAnsi="Arial" w:cs="Arial"/>
          <w:sz w:val="21"/>
          <w:szCs w:val="21"/>
        </w:rPr>
        <w:t xml:space="preserve">a rozhodnutí vlastníka kanalizace </w:t>
      </w:r>
      <w:r w:rsidRPr="00AA1A0B">
        <w:rPr>
          <w:rFonts w:ascii="Arial" w:hAnsi="Arial" w:cs="Arial"/>
          <w:sz w:val="21"/>
          <w:szCs w:val="21"/>
        </w:rPr>
        <w:t xml:space="preserve">na příslušné cenové období, kterým je zpravidla období 12 měsíců, a forma stočného je stanovována rozhodnutím vlastníka kanalizace. Cena a forma stočného jsou uveřejněny prostřednictvím obecních úřadů </w:t>
      </w:r>
      <w:r w:rsidR="00AA1A0B" w:rsidRPr="00AA1A0B">
        <w:rPr>
          <w:rFonts w:ascii="Arial" w:hAnsi="Arial" w:cs="Arial"/>
          <w:sz w:val="21"/>
          <w:szCs w:val="21"/>
        </w:rPr>
        <w:t>na jejich úředních deskách</w:t>
      </w:r>
      <w:r w:rsidRPr="00AA1A0B">
        <w:rPr>
          <w:rFonts w:ascii="Arial" w:hAnsi="Arial" w:cs="Arial"/>
          <w:sz w:val="21"/>
          <w:szCs w:val="21"/>
        </w:rPr>
        <w:t xml:space="preserve">, </w:t>
      </w:r>
      <w:r w:rsidR="00AA1A0B" w:rsidRPr="00AA1A0B">
        <w:rPr>
          <w:rFonts w:ascii="Arial" w:hAnsi="Arial" w:cs="Arial"/>
          <w:sz w:val="21"/>
          <w:szCs w:val="21"/>
        </w:rPr>
        <w:t>prostřednictvím</w:t>
      </w:r>
      <w:r w:rsidRPr="00AA1A0B">
        <w:rPr>
          <w:rFonts w:ascii="Arial" w:hAnsi="Arial" w:cs="Arial"/>
          <w:sz w:val="21"/>
          <w:szCs w:val="21"/>
        </w:rPr>
        <w:t xml:space="preserve"> vlastních webových stránek vlastníka kanalizace nebo v jiném místě obvyklým způsobem. </w:t>
      </w:r>
    </w:p>
    <w:p w14:paraId="5258DD0A" w14:textId="627D038D" w:rsidR="00035ACA" w:rsidRPr="00CB1DD7" w:rsidRDefault="004B1CAB" w:rsidP="00035ACA">
      <w:pPr>
        <w:pStyle w:val="Odstavecseseznamem"/>
        <w:numPr>
          <w:ilvl w:val="0"/>
          <w:numId w:val="11"/>
        </w:numPr>
        <w:spacing w:after="0"/>
        <w:ind w:left="426" w:hanging="426"/>
        <w:jc w:val="both"/>
        <w:rPr>
          <w:rFonts w:ascii="Arial" w:hAnsi="Arial" w:cs="Arial"/>
          <w:strike/>
          <w:sz w:val="21"/>
          <w:szCs w:val="21"/>
        </w:rPr>
      </w:pPr>
      <w:r w:rsidRPr="00CB1DD7">
        <w:rPr>
          <w:rFonts w:ascii="Arial" w:hAnsi="Arial" w:cs="Arial"/>
          <w:sz w:val="21"/>
          <w:szCs w:val="21"/>
        </w:rPr>
        <w:t xml:space="preserve">Stočné má jednosložkovou formu. Jednosložková forma stočného je součinem ceny a množství odváděných (vypouštěných) Odpadních vod stanovených v souladu s touto smlouvou. </w:t>
      </w:r>
    </w:p>
    <w:p w14:paraId="3063412E" w14:textId="79D164B7" w:rsidR="0083265C" w:rsidRDefault="0083265C" w:rsidP="00FC55BF">
      <w:pPr>
        <w:pStyle w:val="Odstavecseseznamem"/>
        <w:numPr>
          <w:ilvl w:val="0"/>
          <w:numId w:val="11"/>
        </w:numPr>
        <w:spacing w:after="0"/>
        <w:ind w:left="426" w:hanging="426"/>
        <w:jc w:val="both"/>
        <w:rPr>
          <w:rFonts w:ascii="Arial" w:hAnsi="Arial" w:cs="Arial"/>
          <w:sz w:val="21"/>
          <w:szCs w:val="21"/>
        </w:rPr>
      </w:pPr>
      <w:r>
        <w:rPr>
          <w:rFonts w:ascii="Arial" w:hAnsi="Arial" w:cs="Arial"/>
          <w:sz w:val="21"/>
          <w:szCs w:val="21"/>
        </w:rPr>
        <w:t>Změna cen</w:t>
      </w:r>
      <w:r w:rsidR="00035ACA">
        <w:rPr>
          <w:rFonts w:ascii="Arial" w:hAnsi="Arial" w:cs="Arial"/>
          <w:sz w:val="21"/>
          <w:szCs w:val="21"/>
        </w:rPr>
        <w:t xml:space="preserve"> stočného a změna</w:t>
      </w:r>
      <w:r>
        <w:rPr>
          <w:rFonts w:ascii="Arial" w:hAnsi="Arial" w:cs="Arial"/>
          <w:sz w:val="21"/>
          <w:szCs w:val="21"/>
        </w:rPr>
        <w:t xml:space="preserve"> formy stočného není považována za změnu této smlouvy. </w:t>
      </w:r>
    </w:p>
    <w:p w14:paraId="62787A38" w14:textId="1DD05592" w:rsidR="0092712A" w:rsidRPr="0092712A" w:rsidRDefault="0092712A" w:rsidP="0092712A">
      <w:pPr>
        <w:pStyle w:val="Odstavecseseznamem"/>
        <w:numPr>
          <w:ilvl w:val="0"/>
          <w:numId w:val="11"/>
        </w:numPr>
        <w:spacing w:after="0"/>
        <w:ind w:left="426" w:hanging="426"/>
        <w:jc w:val="both"/>
        <w:rPr>
          <w:rFonts w:ascii="Arial" w:hAnsi="Arial" w:cs="Arial"/>
          <w:sz w:val="21"/>
          <w:szCs w:val="21"/>
        </w:rPr>
      </w:pPr>
      <w:r>
        <w:rPr>
          <w:rFonts w:ascii="Arial" w:hAnsi="Arial" w:cs="Arial"/>
          <w:sz w:val="21"/>
          <w:szCs w:val="21"/>
        </w:rPr>
        <w:t xml:space="preserve">Úhrada stočného nebo záloh </w:t>
      </w:r>
      <w:r w:rsidRPr="0092712A">
        <w:rPr>
          <w:rFonts w:ascii="Arial" w:hAnsi="Arial" w:cs="Arial"/>
          <w:sz w:val="21"/>
          <w:szCs w:val="21"/>
        </w:rPr>
        <w:t>mohou být prováděny:</w:t>
      </w:r>
    </w:p>
    <w:p w14:paraId="42F5A311" w14:textId="478E0716" w:rsidR="0092712A" w:rsidRPr="00380D77" w:rsidRDefault="0092712A" w:rsidP="0092712A">
      <w:pPr>
        <w:pStyle w:val="Odstavecseseznamem"/>
        <w:numPr>
          <w:ilvl w:val="2"/>
          <w:numId w:val="5"/>
        </w:numPr>
        <w:spacing w:after="0"/>
        <w:ind w:left="993" w:hanging="426"/>
        <w:jc w:val="both"/>
        <w:rPr>
          <w:rFonts w:ascii="Arial" w:hAnsi="Arial" w:cs="Arial"/>
          <w:sz w:val="21"/>
          <w:szCs w:val="21"/>
        </w:rPr>
      </w:pPr>
      <w:r w:rsidRPr="00380D77">
        <w:rPr>
          <w:rFonts w:ascii="Arial" w:hAnsi="Arial" w:cs="Arial"/>
          <w:sz w:val="21"/>
          <w:szCs w:val="21"/>
        </w:rPr>
        <w:lastRenderedPageBreak/>
        <w:t xml:space="preserve">bezhotovostním převodem na účet </w:t>
      </w:r>
      <w:r>
        <w:rPr>
          <w:rFonts w:ascii="Arial" w:hAnsi="Arial" w:cs="Arial"/>
          <w:sz w:val="21"/>
          <w:szCs w:val="21"/>
        </w:rPr>
        <w:t>vlastníka kanalizace</w:t>
      </w:r>
    </w:p>
    <w:p w14:paraId="647D8C27" w14:textId="77777777" w:rsidR="0092712A" w:rsidRPr="00F166F0" w:rsidRDefault="0092712A" w:rsidP="0092712A">
      <w:pPr>
        <w:pStyle w:val="Odstavecseseznamem"/>
        <w:numPr>
          <w:ilvl w:val="2"/>
          <w:numId w:val="5"/>
        </w:numPr>
        <w:spacing w:after="0"/>
        <w:ind w:left="993" w:hanging="426"/>
        <w:jc w:val="both"/>
        <w:rPr>
          <w:rFonts w:ascii="Arial" w:hAnsi="Arial" w:cs="Arial"/>
          <w:sz w:val="21"/>
          <w:szCs w:val="21"/>
        </w:rPr>
      </w:pPr>
      <w:r w:rsidRPr="00F166F0">
        <w:rPr>
          <w:rFonts w:ascii="Arial" w:hAnsi="Arial" w:cs="Arial"/>
          <w:sz w:val="21"/>
          <w:szCs w:val="21"/>
        </w:rPr>
        <w:t>v hotovosti v pokladně obecního úřadu</w:t>
      </w:r>
    </w:p>
    <w:p w14:paraId="057A974B" w14:textId="28C576EA" w:rsidR="00B008AF" w:rsidRDefault="004C5E2C" w:rsidP="0092712A">
      <w:pPr>
        <w:pStyle w:val="Odstavecseseznamem"/>
        <w:numPr>
          <w:ilvl w:val="0"/>
          <w:numId w:val="11"/>
        </w:numPr>
        <w:spacing w:after="0"/>
        <w:ind w:left="426" w:hanging="426"/>
        <w:jc w:val="both"/>
        <w:rPr>
          <w:rFonts w:ascii="Arial" w:hAnsi="Arial" w:cs="Arial"/>
          <w:sz w:val="21"/>
          <w:szCs w:val="21"/>
        </w:rPr>
      </w:pPr>
      <w:r>
        <w:rPr>
          <w:rFonts w:ascii="Arial" w:hAnsi="Arial" w:cs="Arial"/>
          <w:sz w:val="21"/>
          <w:szCs w:val="21"/>
        </w:rPr>
        <w:t xml:space="preserve">Smluvní strany se dohodly, že stočné bude odběratel hradit na základě pravidelných zálohových faktur, nebude-li vydán rozpis zálohových plateb nebo </w:t>
      </w:r>
      <w:r w:rsidR="00A758C3">
        <w:rPr>
          <w:rFonts w:ascii="Arial" w:hAnsi="Arial" w:cs="Arial"/>
          <w:sz w:val="21"/>
          <w:szCs w:val="21"/>
        </w:rPr>
        <w:t xml:space="preserve">na základě </w:t>
      </w:r>
      <w:r>
        <w:rPr>
          <w:rFonts w:ascii="Arial" w:hAnsi="Arial" w:cs="Arial"/>
          <w:sz w:val="21"/>
          <w:szCs w:val="21"/>
        </w:rPr>
        <w:t>zálohových plateb dle rozpisu zálohových plateb</w:t>
      </w:r>
      <w:r w:rsidR="00B008AF">
        <w:rPr>
          <w:rFonts w:ascii="Arial" w:hAnsi="Arial" w:cs="Arial"/>
          <w:sz w:val="21"/>
          <w:szCs w:val="21"/>
        </w:rPr>
        <w:t>, bude-li vydán</w:t>
      </w:r>
      <w:r>
        <w:rPr>
          <w:rFonts w:ascii="Arial" w:hAnsi="Arial" w:cs="Arial"/>
          <w:sz w:val="21"/>
          <w:szCs w:val="21"/>
        </w:rPr>
        <w:t xml:space="preserve"> </w:t>
      </w:r>
      <w:r w:rsidR="00B008AF">
        <w:rPr>
          <w:rFonts w:ascii="Arial" w:hAnsi="Arial" w:cs="Arial"/>
          <w:sz w:val="21"/>
          <w:szCs w:val="21"/>
        </w:rPr>
        <w:t>a na základě kon</w:t>
      </w:r>
      <w:r w:rsidR="00EC18CC">
        <w:rPr>
          <w:rFonts w:ascii="Arial" w:hAnsi="Arial" w:cs="Arial"/>
          <w:sz w:val="21"/>
          <w:szCs w:val="21"/>
        </w:rPr>
        <w:t>e</w:t>
      </w:r>
      <w:r w:rsidR="00B008AF">
        <w:rPr>
          <w:rFonts w:ascii="Arial" w:hAnsi="Arial" w:cs="Arial"/>
          <w:sz w:val="21"/>
          <w:szCs w:val="21"/>
        </w:rPr>
        <w:t>čného vyúčtování stočného a / nebo formou pravidelných plateb dle skutečného výše, na základě vystaven</w:t>
      </w:r>
      <w:r w:rsidR="00A758C3">
        <w:rPr>
          <w:rFonts w:ascii="Arial" w:hAnsi="Arial" w:cs="Arial"/>
          <w:sz w:val="21"/>
          <w:szCs w:val="21"/>
        </w:rPr>
        <w:t>ých</w:t>
      </w:r>
      <w:r w:rsidR="00B008AF">
        <w:rPr>
          <w:rFonts w:ascii="Arial" w:hAnsi="Arial" w:cs="Arial"/>
          <w:sz w:val="21"/>
          <w:szCs w:val="21"/>
        </w:rPr>
        <w:t xml:space="preserve"> faktur následovně: </w:t>
      </w:r>
    </w:p>
    <w:p w14:paraId="543341AA" w14:textId="6D22C262" w:rsidR="00B008AF" w:rsidRPr="00576F00" w:rsidRDefault="00B008AF" w:rsidP="00B008AF">
      <w:pPr>
        <w:pStyle w:val="Odstavecseseznamem"/>
        <w:spacing w:after="0"/>
        <w:ind w:left="426"/>
        <w:jc w:val="both"/>
        <w:rPr>
          <w:rFonts w:ascii="Arial" w:hAnsi="Arial" w:cs="Arial"/>
          <w:sz w:val="21"/>
          <w:szCs w:val="21"/>
        </w:rPr>
      </w:pPr>
      <w:r w:rsidRPr="00576F00">
        <w:rPr>
          <w:rFonts w:ascii="Arial" w:hAnsi="Arial" w:cs="Arial"/>
          <w:sz w:val="21"/>
          <w:szCs w:val="21"/>
        </w:rPr>
        <w:t>Sjednaná výše zálohových plateb do prvního vyúčtování</w:t>
      </w:r>
      <w:r w:rsidR="00EC18CC">
        <w:rPr>
          <w:rFonts w:ascii="Arial" w:hAnsi="Arial" w:cs="Arial"/>
          <w:sz w:val="21"/>
          <w:szCs w:val="21"/>
        </w:rPr>
        <w:t>.</w:t>
      </w:r>
    </w:p>
    <w:p w14:paraId="4779B79D" w14:textId="7654DEA8" w:rsidR="0092712A" w:rsidRPr="0092712A" w:rsidRDefault="0092712A" w:rsidP="0092712A">
      <w:pPr>
        <w:pStyle w:val="Odstavecseseznamem"/>
        <w:numPr>
          <w:ilvl w:val="0"/>
          <w:numId w:val="11"/>
        </w:numPr>
        <w:spacing w:after="0"/>
        <w:ind w:left="426" w:hanging="426"/>
        <w:jc w:val="both"/>
        <w:rPr>
          <w:rFonts w:ascii="Arial" w:hAnsi="Arial" w:cs="Arial"/>
          <w:sz w:val="21"/>
          <w:szCs w:val="21"/>
        </w:rPr>
      </w:pPr>
      <w:r w:rsidRPr="0092712A">
        <w:rPr>
          <w:rFonts w:ascii="Arial" w:hAnsi="Arial" w:cs="Arial"/>
          <w:sz w:val="21"/>
          <w:szCs w:val="21"/>
        </w:rPr>
        <w:t>Smluvní strany se vzájemně dohodly na tom, že vlastník kanalizace je oprávněn požadovat zálohové platby na platby stočného ve výši a četnosti stanovených vlastníkem kanalizace.</w:t>
      </w:r>
    </w:p>
    <w:p w14:paraId="2385EF0F" w14:textId="77777777" w:rsidR="0092712A" w:rsidRPr="00CB1DD7" w:rsidRDefault="0092712A" w:rsidP="0092712A">
      <w:pPr>
        <w:pStyle w:val="Odstavecseseznamem"/>
        <w:numPr>
          <w:ilvl w:val="0"/>
          <w:numId w:val="11"/>
        </w:numPr>
        <w:spacing w:after="0"/>
        <w:ind w:left="426" w:hanging="426"/>
        <w:jc w:val="both"/>
        <w:rPr>
          <w:rFonts w:ascii="Arial" w:hAnsi="Arial" w:cs="Arial"/>
          <w:sz w:val="21"/>
          <w:szCs w:val="21"/>
        </w:rPr>
      </w:pPr>
      <w:r w:rsidRPr="00CB1DD7">
        <w:rPr>
          <w:rFonts w:ascii="Arial" w:hAnsi="Arial" w:cs="Arial"/>
          <w:sz w:val="21"/>
          <w:szCs w:val="21"/>
        </w:rPr>
        <w:t>Stočné je splatné měsíčně, ale lze ho uhradit i jednorázově.</w:t>
      </w:r>
    </w:p>
    <w:p w14:paraId="26B21CE6" w14:textId="7FE4B4AF" w:rsidR="0083265C" w:rsidRDefault="0083265C" w:rsidP="00FC55BF">
      <w:pPr>
        <w:pStyle w:val="Odstavecseseznamem"/>
        <w:numPr>
          <w:ilvl w:val="0"/>
          <w:numId w:val="11"/>
        </w:numPr>
        <w:spacing w:after="0"/>
        <w:ind w:left="426" w:hanging="426"/>
        <w:jc w:val="both"/>
        <w:rPr>
          <w:rFonts w:ascii="Arial" w:hAnsi="Arial" w:cs="Arial"/>
          <w:sz w:val="21"/>
          <w:szCs w:val="21"/>
        </w:rPr>
      </w:pPr>
      <w:r>
        <w:rPr>
          <w:rFonts w:ascii="Arial" w:hAnsi="Arial" w:cs="Arial"/>
          <w:sz w:val="21"/>
          <w:szCs w:val="21"/>
        </w:rPr>
        <w:t xml:space="preserve">Vlastník kanalizace je oprávněn započíst případný přeplatek odběratele na uhrazení veškerých splatných pohledávek na jiných odběrných místech téhož odběratele. O takto provedených zápočtech bude vlastník kanalizace odběratele informovat. </w:t>
      </w:r>
    </w:p>
    <w:p w14:paraId="3ABAD8C5" w14:textId="765635A1" w:rsidR="0083265C" w:rsidRDefault="0083265C" w:rsidP="00FC55BF">
      <w:pPr>
        <w:pStyle w:val="Odstavecseseznamem"/>
        <w:numPr>
          <w:ilvl w:val="0"/>
          <w:numId w:val="11"/>
        </w:numPr>
        <w:spacing w:after="0"/>
        <w:ind w:left="426" w:hanging="426"/>
        <w:jc w:val="both"/>
        <w:rPr>
          <w:rFonts w:ascii="Arial" w:hAnsi="Arial" w:cs="Arial"/>
          <w:sz w:val="21"/>
          <w:szCs w:val="21"/>
        </w:rPr>
      </w:pPr>
      <w:r>
        <w:rPr>
          <w:rFonts w:ascii="Arial" w:hAnsi="Arial" w:cs="Arial"/>
          <w:sz w:val="21"/>
          <w:szCs w:val="21"/>
        </w:rPr>
        <w:t>Povinnost odběratele zaplatit vlastníku kanalizace peněžité plnění podle této smlouvy je splněna okamžikem připsání příslušné částky ve prospěch bankovního účtu vlastníka kanalizace uvedeného na faktuře nebo rozpisu záloh, a to tehdy</w:t>
      </w:r>
      <w:r w:rsidR="009C3CD1">
        <w:rPr>
          <w:rFonts w:ascii="Arial" w:hAnsi="Arial" w:cs="Arial"/>
          <w:sz w:val="21"/>
          <w:szCs w:val="21"/>
        </w:rPr>
        <w:t xml:space="preserve">, je-li platba označena správným variabilním symbolem. Neidentifikovatelné platby je vlastník kanalizace oprávněn vrátit zpět na účet, z něhož byly zaslány, čímž není dotčena povinnost odběratele splnit závazky dle této smlouvy. </w:t>
      </w:r>
    </w:p>
    <w:p w14:paraId="1559C7DC" w14:textId="7854F71C" w:rsidR="009C3CD1" w:rsidRPr="000C2A45" w:rsidRDefault="009C3CD1" w:rsidP="00FC55BF">
      <w:pPr>
        <w:pStyle w:val="Odstavecseseznamem"/>
        <w:numPr>
          <w:ilvl w:val="0"/>
          <w:numId w:val="11"/>
        </w:numPr>
        <w:spacing w:after="0"/>
        <w:ind w:left="426" w:hanging="426"/>
        <w:jc w:val="both"/>
        <w:rPr>
          <w:rFonts w:ascii="Arial" w:hAnsi="Arial" w:cs="Arial"/>
          <w:sz w:val="21"/>
          <w:szCs w:val="21"/>
        </w:rPr>
      </w:pPr>
      <w:r>
        <w:rPr>
          <w:rFonts w:ascii="Arial" w:hAnsi="Arial" w:cs="Arial"/>
          <w:sz w:val="21"/>
          <w:szCs w:val="21"/>
        </w:rPr>
        <w:t xml:space="preserve">Vlastník kanalizace je oprávněn jednostranně změnit výši záloh a četnost zálohových nebo pravidelných plateb a </w:t>
      </w:r>
      <w:r w:rsidRPr="00CB1DD7">
        <w:rPr>
          <w:rFonts w:ascii="Arial" w:hAnsi="Arial" w:cs="Arial"/>
          <w:sz w:val="21"/>
          <w:szCs w:val="21"/>
        </w:rPr>
        <w:t>četnost končeného vyúčtování</w:t>
      </w:r>
      <w:r>
        <w:rPr>
          <w:rFonts w:ascii="Arial" w:hAnsi="Arial" w:cs="Arial"/>
          <w:sz w:val="21"/>
          <w:szCs w:val="21"/>
        </w:rPr>
        <w:t xml:space="preserve"> dle této smlouvy tak, aby jejich výše a četnost odpovídala předpokládané výši stočného placené odběratelem v následujícím zúčtovacím období. Předpokládanou výši stočného placeného odběratelem v následujícím zúčtovacím období stanoví vlastník kanalizace na základě množství odpadních vod odvedených pro odběratele v předchozím </w:t>
      </w:r>
      <w:r w:rsidRPr="000C2A45">
        <w:rPr>
          <w:rFonts w:ascii="Arial" w:hAnsi="Arial" w:cs="Arial"/>
          <w:sz w:val="21"/>
          <w:szCs w:val="21"/>
        </w:rPr>
        <w:t xml:space="preserve">zúčtovacím období a na základě platné ceny a formy stočného. </w:t>
      </w:r>
    </w:p>
    <w:p w14:paraId="7914D93C" w14:textId="77777777" w:rsidR="00CA6A2C" w:rsidRDefault="00CA6A2C" w:rsidP="00B73771">
      <w:pPr>
        <w:pStyle w:val="Odstavecseseznamem"/>
        <w:spacing w:after="0"/>
        <w:ind w:left="426"/>
        <w:jc w:val="center"/>
        <w:rPr>
          <w:rFonts w:ascii="Arial" w:hAnsi="Arial" w:cs="Arial"/>
          <w:b/>
          <w:bCs/>
          <w:sz w:val="21"/>
          <w:szCs w:val="21"/>
        </w:rPr>
      </w:pPr>
    </w:p>
    <w:p w14:paraId="2C5AB27A" w14:textId="17D6334B" w:rsidR="00CA6A2C" w:rsidRDefault="00CA6A2C" w:rsidP="00B73771">
      <w:pPr>
        <w:pStyle w:val="Odstavecseseznamem"/>
        <w:spacing w:after="0"/>
        <w:ind w:left="426"/>
        <w:jc w:val="center"/>
        <w:rPr>
          <w:rFonts w:ascii="Arial" w:hAnsi="Arial" w:cs="Arial"/>
          <w:b/>
          <w:bCs/>
          <w:sz w:val="21"/>
          <w:szCs w:val="21"/>
        </w:rPr>
      </w:pPr>
      <w:r>
        <w:rPr>
          <w:rFonts w:ascii="Arial" w:hAnsi="Arial" w:cs="Arial"/>
          <w:b/>
          <w:bCs/>
          <w:sz w:val="21"/>
          <w:szCs w:val="21"/>
        </w:rPr>
        <w:t>V</w:t>
      </w:r>
      <w:r w:rsidR="00BD206E">
        <w:rPr>
          <w:rFonts w:ascii="Arial" w:hAnsi="Arial" w:cs="Arial"/>
          <w:b/>
          <w:bCs/>
          <w:sz w:val="21"/>
          <w:szCs w:val="21"/>
        </w:rPr>
        <w:t>I</w:t>
      </w:r>
      <w:r>
        <w:rPr>
          <w:rFonts w:ascii="Arial" w:hAnsi="Arial" w:cs="Arial"/>
          <w:b/>
          <w:bCs/>
          <w:sz w:val="21"/>
          <w:szCs w:val="21"/>
        </w:rPr>
        <w:t xml:space="preserve">. Další </w:t>
      </w:r>
      <w:r w:rsidR="00920D52">
        <w:rPr>
          <w:rFonts w:ascii="Arial" w:hAnsi="Arial" w:cs="Arial"/>
          <w:b/>
          <w:bCs/>
          <w:sz w:val="21"/>
          <w:szCs w:val="21"/>
        </w:rPr>
        <w:t>práva a povinnosti</w:t>
      </w:r>
    </w:p>
    <w:p w14:paraId="2758F8FD" w14:textId="1D20D499" w:rsidR="00EF0D34" w:rsidRDefault="008B697B" w:rsidP="00583944">
      <w:pPr>
        <w:pStyle w:val="Odstavecseseznamem"/>
        <w:numPr>
          <w:ilvl w:val="0"/>
          <w:numId w:val="21"/>
        </w:numPr>
        <w:spacing w:after="0"/>
        <w:ind w:left="426" w:hanging="426"/>
        <w:jc w:val="both"/>
        <w:rPr>
          <w:rFonts w:ascii="Arial" w:hAnsi="Arial" w:cs="Arial"/>
          <w:sz w:val="21"/>
          <w:szCs w:val="21"/>
        </w:rPr>
      </w:pPr>
      <w:r w:rsidRPr="00583944">
        <w:rPr>
          <w:rFonts w:ascii="Arial" w:hAnsi="Arial" w:cs="Arial"/>
          <w:sz w:val="21"/>
          <w:szCs w:val="21"/>
        </w:rPr>
        <w:t xml:space="preserve">Přípustné limity ukazatelů znečištění vypouštěné </w:t>
      </w:r>
      <w:r w:rsidR="002C1DCF">
        <w:rPr>
          <w:rFonts w:ascii="Arial" w:hAnsi="Arial" w:cs="Arial"/>
          <w:sz w:val="21"/>
          <w:szCs w:val="21"/>
        </w:rPr>
        <w:t>O</w:t>
      </w:r>
      <w:r w:rsidRPr="00583944">
        <w:rPr>
          <w:rFonts w:ascii="Arial" w:hAnsi="Arial" w:cs="Arial"/>
          <w:sz w:val="21"/>
          <w:szCs w:val="21"/>
        </w:rPr>
        <w:t xml:space="preserve">dpadní vody jsou stanoveny v příslušném </w:t>
      </w:r>
      <w:r w:rsidR="004E299F">
        <w:rPr>
          <w:rFonts w:ascii="Arial" w:hAnsi="Arial" w:cs="Arial"/>
          <w:sz w:val="21"/>
          <w:szCs w:val="21"/>
        </w:rPr>
        <w:t xml:space="preserve">Provozním řádu kanalizace </w:t>
      </w:r>
      <w:r w:rsidRPr="00583944">
        <w:rPr>
          <w:rFonts w:ascii="Arial" w:hAnsi="Arial" w:cs="Arial"/>
          <w:sz w:val="21"/>
          <w:szCs w:val="21"/>
        </w:rPr>
        <w:t>vlastníka kanalizace (</w:t>
      </w:r>
      <w:r w:rsidR="00B0713D">
        <w:rPr>
          <w:rFonts w:ascii="Arial" w:hAnsi="Arial" w:cs="Arial"/>
          <w:sz w:val="21"/>
          <w:szCs w:val="21"/>
        </w:rPr>
        <w:t>v textu této smlouvy</w:t>
      </w:r>
      <w:r w:rsidRPr="00583944">
        <w:rPr>
          <w:rFonts w:ascii="Arial" w:hAnsi="Arial" w:cs="Arial"/>
          <w:sz w:val="21"/>
          <w:szCs w:val="21"/>
        </w:rPr>
        <w:t xml:space="preserve"> jako „</w:t>
      </w:r>
      <w:r w:rsidRPr="00583944">
        <w:rPr>
          <w:rFonts w:ascii="Arial" w:hAnsi="Arial" w:cs="Arial"/>
          <w:b/>
          <w:bCs/>
          <w:sz w:val="21"/>
          <w:szCs w:val="21"/>
        </w:rPr>
        <w:t>Kanalizační řád</w:t>
      </w:r>
      <w:r w:rsidRPr="00583944">
        <w:rPr>
          <w:rFonts w:ascii="Arial" w:hAnsi="Arial" w:cs="Arial"/>
          <w:sz w:val="21"/>
          <w:szCs w:val="21"/>
        </w:rPr>
        <w:t xml:space="preserve">“). Kanalizační řád je trvale zveřejněn na internetových stránkách vlastníka kanalizace, příp. lze do něho nahlédnout na </w:t>
      </w:r>
      <w:r w:rsidR="00AA1A0B">
        <w:rPr>
          <w:rFonts w:ascii="Arial" w:hAnsi="Arial" w:cs="Arial"/>
          <w:sz w:val="21"/>
          <w:szCs w:val="21"/>
        </w:rPr>
        <w:t>obecních úřadech Panenský Týnec a Žerotín.</w:t>
      </w:r>
      <w:r w:rsidRPr="00583944">
        <w:rPr>
          <w:rFonts w:ascii="Arial" w:hAnsi="Arial" w:cs="Arial"/>
          <w:sz w:val="21"/>
          <w:szCs w:val="21"/>
        </w:rPr>
        <w:t xml:space="preserve"> </w:t>
      </w:r>
      <w:r w:rsidR="009A5E66" w:rsidRPr="00583944">
        <w:rPr>
          <w:rFonts w:ascii="Arial" w:hAnsi="Arial" w:cs="Arial"/>
          <w:sz w:val="21"/>
          <w:szCs w:val="21"/>
        </w:rPr>
        <w:t xml:space="preserve">Pro Odběrné místo </w:t>
      </w:r>
      <w:r w:rsidRPr="00583944">
        <w:rPr>
          <w:rFonts w:ascii="Arial" w:hAnsi="Arial" w:cs="Arial"/>
          <w:sz w:val="21"/>
          <w:szCs w:val="21"/>
        </w:rPr>
        <w:t>platí K</w:t>
      </w:r>
      <w:r w:rsidR="00EF0D34" w:rsidRPr="00583944">
        <w:rPr>
          <w:rFonts w:ascii="Arial" w:hAnsi="Arial" w:cs="Arial"/>
          <w:sz w:val="21"/>
          <w:szCs w:val="21"/>
        </w:rPr>
        <w:t xml:space="preserve">analizační řád. </w:t>
      </w:r>
    </w:p>
    <w:p w14:paraId="334A547A" w14:textId="2EE6A65C" w:rsidR="006F0427" w:rsidRDefault="006F0427" w:rsidP="00583944">
      <w:pPr>
        <w:pStyle w:val="Odstavecseseznamem"/>
        <w:numPr>
          <w:ilvl w:val="0"/>
          <w:numId w:val="21"/>
        </w:numPr>
        <w:spacing w:after="0"/>
        <w:ind w:left="426" w:hanging="426"/>
        <w:jc w:val="both"/>
        <w:rPr>
          <w:rFonts w:ascii="Arial" w:hAnsi="Arial" w:cs="Arial"/>
          <w:sz w:val="21"/>
          <w:szCs w:val="21"/>
        </w:rPr>
      </w:pPr>
      <w:r w:rsidRPr="00253D38">
        <w:rPr>
          <w:rFonts w:ascii="Arial" w:hAnsi="Arial" w:cs="Arial"/>
          <w:b/>
          <w:bCs/>
          <w:sz w:val="21"/>
          <w:szCs w:val="21"/>
        </w:rPr>
        <w:t xml:space="preserve">Odběratel je povinen řídit se při vypuštění </w:t>
      </w:r>
      <w:r w:rsidR="002C1DCF" w:rsidRPr="00253D38">
        <w:rPr>
          <w:rFonts w:ascii="Arial" w:hAnsi="Arial" w:cs="Arial"/>
          <w:b/>
          <w:bCs/>
          <w:sz w:val="21"/>
          <w:szCs w:val="21"/>
        </w:rPr>
        <w:t>O</w:t>
      </w:r>
      <w:r w:rsidRPr="00253D38">
        <w:rPr>
          <w:rFonts w:ascii="Arial" w:hAnsi="Arial" w:cs="Arial"/>
          <w:b/>
          <w:bCs/>
          <w:sz w:val="21"/>
          <w:szCs w:val="21"/>
        </w:rPr>
        <w:t>dpadních vod platným Kanalizačním řádem</w:t>
      </w:r>
      <w:r>
        <w:rPr>
          <w:rFonts w:ascii="Arial" w:hAnsi="Arial" w:cs="Arial"/>
          <w:sz w:val="21"/>
          <w:szCs w:val="21"/>
        </w:rPr>
        <w:t xml:space="preserve"> a dodržovat závazné hodnoty limitů ukazatelů znečištění </w:t>
      </w:r>
      <w:r w:rsidR="002C1DCF">
        <w:rPr>
          <w:rFonts w:ascii="Arial" w:hAnsi="Arial" w:cs="Arial"/>
          <w:sz w:val="21"/>
          <w:szCs w:val="21"/>
        </w:rPr>
        <w:t>O</w:t>
      </w:r>
      <w:r>
        <w:rPr>
          <w:rFonts w:ascii="Arial" w:hAnsi="Arial" w:cs="Arial"/>
          <w:sz w:val="21"/>
          <w:szCs w:val="21"/>
        </w:rPr>
        <w:t xml:space="preserve">dpadní vody v tomto Kanalizačním řádu uvedené. Odběratel je dále povinen v místě a rozsahu stanoveném Kanalizačním řádem kontrolovat limity znečištění vypouštění </w:t>
      </w:r>
      <w:r w:rsidR="002C1DCF">
        <w:rPr>
          <w:rFonts w:ascii="Arial" w:hAnsi="Arial" w:cs="Arial"/>
          <w:sz w:val="21"/>
          <w:szCs w:val="21"/>
        </w:rPr>
        <w:t>O</w:t>
      </w:r>
      <w:r>
        <w:rPr>
          <w:rFonts w:ascii="Arial" w:hAnsi="Arial" w:cs="Arial"/>
          <w:sz w:val="21"/>
          <w:szCs w:val="21"/>
        </w:rPr>
        <w:t xml:space="preserve">dpadních vod do kanalizace. </w:t>
      </w:r>
    </w:p>
    <w:p w14:paraId="6A353DB6" w14:textId="05E89372" w:rsidR="008F113A" w:rsidRDefault="008F113A" w:rsidP="00583944">
      <w:pPr>
        <w:pStyle w:val="Odstavecseseznamem"/>
        <w:numPr>
          <w:ilvl w:val="0"/>
          <w:numId w:val="21"/>
        </w:numPr>
        <w:spacing w:after="0"/>
        <w:ind w:left="426" w:hanging="426"/>
        <w:jc w:val="both"/>
        <w:rPr>
          <w:rFonts w:ascii="Arial" w:hAnsi="Arial" w:cs="Arial"/>
          <w:sz w:val="21"/>
          <w:szCs w:val="21"/>
        </w:rPr>
      </w:pPr>
      <w:r w:rsidRPr="00583944">
        <w:rPr>
          <w:rFonts w:ascii="Arial" w:hAnsi="Arial" w:cs="Arial"/>
          <w:sz w:val="21"/>
          <w:szCs w:val="21"/>
        </w:rPr>
        <w:t xml:space="preserve">Smluvní strany se dohodly, že v důvodných případech je odběratel povinen umožnit vlastníku kanalizace na základě jeho výzvy v nezbytném rozsahu přístup ke kanalizační přípojce nebo vnitřní kanalizaci, zejména za účelem kontroly užívání vnitřní kanalizace a plnění podmínek stanovených touto smlouvou nebo obecně závaznými právními předpisy. </w:t>
      </w:r>
    </w:p>
    <w:p w14:paraId="22C8AAAB" w14:textId="3EA2DC62" w:rsidR="00583944" w:rsidRDefault="00583944" w:rsidP="00583944">
      <w:pPr>
        <w:pStyle w:val="Odstavecseseznamem"/>
        <w:numPr>
          <w:ilvl w:val="0"/>
          <w:numId w:val="21"/>
        </w:numPr>
        <w:spacing w:after="0"/>
        <w:ind w:left="426" w:hanging="426"/>
        <w:jc w:val="both"/>
        <w:rPr>
          <w:rFonts w:ascii="Arial" w:hAnsi="Arial" w:cs="Arial"/>
          <w:sz w:val="21"/>
          <w:szCs w:val="21"/>
        </w:rPr>
      </w:pPr>
      <w:r>
        <w:rPr>
          <w:rFonts w:ascii="Arial" w:hAnsi="Arial" w:cs="Arial"/>
          <w:sz w:val="21"/>
          <w:szCs w:val="21"/>
        </w:rPr>
        <w:t xml:space="preserve">Vlastník kanalizace je oprávněn provádět kontrolu limitů znečištění vypouštěných </w:t>
      </w:r>
      <w:r w:rsidR="00130611">
        <w:rPr>
          <w:rFonts w:ascii="Arial" w:hAnsi="Arial" w:cs="Arial"/>
          <w:sz w:val="21"/>
          <w:szCs w:val="21"/>
        </w:rPr>
        <w:t>O</w:t>
      </w:r>
      <w:r>
        <w:rPr>
          <w:rFonts w:ascii="Arial" w:hAnsi="Arial" w:cs="Arial"/>
          <w:sz w:val="21"/>
          <w:szCs w:val="21"/>
        </w:rPr>
        <w:t xml:space="preserve">dpadních vod podle podmínek platného Kanalizačního řádu, případně povolení vodoprávního úřadu. </w:t>
      </w:r>
    </w:p>
    <w:p w14:paraId="0006B6DA" w14:textId="30A98E4A" w:rsidR="008F113A" w:rsidRPr="00583944" w:rsidRDefault="00130611" w:rsidP="00583944">
      <w:pPr>
        <w:pStyle w:val="Odstavecseseznamem"/>
        <w:numPr>
          <w:ilvl w:val="0"/>
          <w:numId w:val="21"/>
        </w:numPr>
        <w:spacing w:after="0"/>
        <w:ind w:left="426" w:hanging="426"/>
        <w:jc w:val="both"/>
        <w:rPr>
          <w:rFonts w:ascii="Arial" w:hAnsi="Arial" w:cs="Arial"/>
          <w:sz w:val="21"/>
          <w:szCs w:val="21"/>
        </w:rPr>
      </w:pPr>
      <w:r>
        <w:rPr>
          <w:rFonts w:ascii="Arial" w:hAnsi="Arial" w:cs="Arial"/>
          <w:sz w:val="21"/>
          <w:szCs w:val="21"/>
        </w:rPr>
        <w:t xml:space="preserve">Vlastník kanalizace </w:t>
      </w:r>
      <w:r w:rsidR="008F113A" w:rsidRPr="00583944">
        <w:rPr>
          <w:rFonts w:ascii="Arial" w:hAnsi="Arial" w:cs="Arial"/>
          <w:sz w:val="21"/>
          <w:szCs w:val="21"/>
        </w:rPr>
        <w:t xml:space="preserve">je oprávněn přerušit nebo omezit odvádění </w:t>
      </w:r>
      <w:r>
        <w:rPr>
          <w:rFonts w:ascii="Arial" w:hAnsi="Arial" w:cs="Arial"/>
          <w:sz w:val="21"/>
          <w:szCs w:val="21"/>
        </w:rPr>
        <w:t>O</w:t>
      </w:r>
      <w:r w:rsidR="008F113A" w:rsidRPr="00583944">
        <w:rPr>
          <w:rFonts w:ascii="Arial" w:hAnsi="Arial" w:cs="Arial"/>
          <w:sz w:val="21"/>
          <w:szCs w:val="21"/>
        </w:rPr>
        <w:t>dpadních vod:</w:t>
      </w:r>
    </w:p>
    <w:p w14:paraId="66010D6E" w14:textId="1B041733" w:rsidR="008F113A" w:rsidRDefault="008F113A" w:rsidP="008F113A">
      <w:pPr>
        <w:pStyle w:val="Odstavecseseznamem"/>
        <w:numPr>
          <w:ilvl w:val="0"/>
          <w:numId w:val="18"/>
        </w:numPr>
        <w:spacing w:after="0"/>
        <w:ind w:left="851"/>
        <w:jc w:val="both"/>
        <w:rPr>
          <w:rFonts w:ascii="Arial" w:hAnsi="Arial" w:cs="Arial"/>
          <w:sz w:val="21"/>
          <w:szCs w:val="21"/>
        </w:rPr>
      </w:pPr>
      <w:r>
        <w:rPr>
          <w:rFonts w:ascii="Arial" w:hAnsi="Arial" w:cs="Arial"/>
          <w:sz w:val="21"/>
          <w:szCs w:val="21"/>
        </w:rPr>
        <w:t>při provádění plánovaných oprav, udržovacích a revizních prací;</w:t>
      </w:r>
    </w:p>
    <w:p w14:paraId="632BFE98" w14:textId="014DEA48" w:rsidR="008F113A" w:rsidRDefault="008F113A" w:rsidP="008F113A">
      <w:pPr>
        <w:pStyle w:val="Odstavecseseznamem"/>
        <w:numPr>
          <w:ilvl w:val="0"/>
          <w:numId w:val="18"/>
        </w:numPr>
        <w:spacing w:after="0"/>
        <w:ind w:left="851"/>
        <w:jc w:val="both"/>
        <w:rPr>
          <w:rFonts w:ascii="Arial" w:hAnsi="Arial" w:cs="Arial"/>
          <w:sz w:val="21"/>
          <w:szCs w:val="21"/>
        </w:rPr>
      </w:pPr>
      <w:r>
        <w:rPr>
          <w:rFonts w:ascii="Arial" w:hAnsi="Arial" w:cs="Arial"/>
          <w:sz w:val="21"/>
          <w:szCs w:val="21"/>
        </w:rPr>
        <w:t>neumožní-li odběratel vlastníku kanalizace po jeho opakované písemné výzvě přístup ke kanalizační přípojce nebo zařízení vnitřní kanalizace;</w:t>
      </w:r>
    </w:p>
    <w:p w14:paraId="12AB6A33" w14:textId="3FB4BAA4" w:rsidR="008F113A" w:rsidRDefault="008F113A" w:rsidP="008F113A">
      <w:pPr>
        <w:pStyle w:val="Odstavecseseznamem"/>
        <w:numPr>
          <w:ilvl w:val="0"/>
          <w:numId w:val="18"/>
        </w:numPr>
        <w:spacing w:after="0"/>
        <w:ind w:left="851"/>
        <w:jc w:val="both"/>
        <w:rPr>
          <w:rFonts w:ascii="Arial" w:hAnsi="Arial" w:cs="Arial"/>
          <w:sz w:val="21"/>
          <w:szCs w:val="21"/>
        </w:rPr>
      </w:pPr>
      <w:r>
        <w:rPr>
          <w:rFonts w:ascii="Arial" w:hAnsi="Arial" w:cs="Arial"/>
          <w:sz w:val="21"/>
          <w:szCs w:val="21"/>
        </w:rPr>
        <w:t>bylo-li zjištěno neoprávněné připojení kanalizační přípojky;</w:t>
      </w:r>
    </w:p>
    <w:p w14:paraId="09D3FC11" w14:textId="0854FB82" w:rsidR="008F113A" w:rsidRDefault="008F113A" w:rsidP="008F113A">
      <w:pPr>
        <w:pStyle w:val="Odstavecseseznamem"/>
        <w:numPr>
          <w:ilvl w:val="0"/>
          <w:numId w:val="18"/>
        </w:numPr>
        <w:spacing w:after="0"/>
        <w:ind w:left="851"/>
        <w:jc w:val="both"/>
        <w:rPr>
          <w:rFonts w:ascii="Arial" w:hAnsi="Arial" w:cs="Arial"/>
          <w:sz w:val="21"/>
          <w:szCs w:val="21"/>
        </w:rPr>
      </w:pPr>
      <w:r>
        <w:rPr>
          <w:rFonts w:ascii="Arial" w:hAnsi="Arial" w:cs="Arial"/>
          <w:sz w:val="21"/>
          <w:szCs w:val="21"/>
        </w:rPr>
        <w:t>neodstraní-li odběratel závady na kanalizační přípojce nebo na vnitřní kanalizaci zjištěné vlastníkem kanalizace;</w:t>
      </w:r>
    </w:p>
    <w:p w14:paraId="4730B108" w14:textId="4DDFCC04" w:rsidR="008F113A" w:rsidRDefault="008F113A" w:rsidP="008F113A">
      <w:pPr>
        <w:pStyle w:val="Odstavecseseznamem"/>
        <w:numPr>
          <w:ilvl w:val="0"/>
          <w:numId w:val="18"/>
        </w:numPr>
        <w:spacing w:after="0"/>
        <w:ind w:left="851"/>
        <w:jc w:val="both"/>
        <w:rPr>
          <w:rFonts w:ascii="Arial" w:hAnsi="Arial" w:cs="Arial"/>
          <w:sz w:val="21"/>
          <w:szCs w:val="21"/>
        </w:rPr>
      </w:pPr>
      <w:r>
        <w:rPr>
          <w:rFonts w:ascii="Arial" w:hAnsi="Arial" w:cs="Arial"/>
          <w:sz w:val="21"/>
          <w:szCs w:val="21"/>
        </w:rPr>
        <w:t xml:space="preserve">při prokázání neoprávněného vypouštění </w:t>
      </w:r>
      <w:r w:rsidR="002C1C65">
        <w:rPr>
          <w:rFonts w:ascii="Arial" w:hAnsi="Arial" w:cs="Arial"/>
          <w:sz w:val="21"/>
          <w:szCs w:val="21"/>
        </w:rPr>
        <w:t>O</w:t>
      </w:r>
      <w:r>
        <w:rPr>
          <w:rFonts w:ascii="Arial" w:hAnsi="Arial" w:cs="Arial"/>
          <w:sz w:val="21"/>
          <w:szCs w:val="21"/>
        </w:rPr>
        <w:t>dpadních vod;</w:t>
      </w:r>
    </w:p>
    <w:p w14:paraId="02774893" w14:textId="7F0792FB" w:rsidR="008F113A" w:rsidRDefault="008F113A" w:rsidP="008F113A">
      <w:pPr>
        <w:pStyle w:val="Odstavecseseznamem"/>
        <w:numPr>
          <w:ilvl w:val="0"/>
          <w:numId w:val="18"/>
        </w:numPr>
        <w:spacing w:after="0"/>
        <w:ind w:left="851"/>
        <w:jc w:val="both"/>
        <w:rPr>
          <w:rFonts w:ascii="Arial" w:hAnsi="Arial" w:cs="Arial"/>
          <w:sz w:val="21"/>
          <w:szCs w:val="21"/>
        </w:rPr>
      </w:pPr>
      <w:r>
        <w:rPr>
          <w:rFonts w:ascii="Arial" w:hAnsi="Arial" w:cs="Arial"/>
          <w:sz w:val="21"/>
          <w:szCs w:val="21"/>
        </w:rPr>
        <w:t>v případě prodlení odběratele s placením podle sjednaného způsobu úhrady stočného či jejich záloh po dobu delší než 30 dnů.</w:t>
      </w:r>
    </w:p>
    <w:p w14:paraId="79E0B471" w14:textId="3908098C" w:rsidR="00583944" w:rsidRDefault="00583944" w:rsidP="00583944">
      <w:pPr>
        <w:pStyle w:val="Odstavecseseznamem"/>
        <w:numPr>
          <w:ilvl w:val="0"/>
          <w:numId w:val="21"/>
        </w:numPr>
        <w:spacing w:after="0"/>
        <w:ind w:left="426" w:hanging="426"/>
        <w:jc w:val="both"/>
        <w:rPr>
          <w:rFonts w:ascii="Arial" w:hAnsi="Arial" w:cs="Arial"/>
          <w:sz w:val="21"/>
          <w:szCs w:val="21"/>
        </w:rPr>
      </w:pPr>
      <w:r>
        <w:rPr>
          <w:rFonts w:ascii="Arial" w:hAnsi="Arial" w:cs="Arial"/>
          <w:sz w:val="21"/>
          <w:szCs w:val="21"/>
        </w:rPr>
        <w:t>Odběratel se zavazuje bez zbytečného dokladu, nejpozději však ve lhůtě 15 dnů ode dne, kdy se o změně dozvěděl oznámit vlastníku kanalizace písemné každou změnu skutečnost</w:t>
      </w:r>
      <w:r w:rsidR="002C1C65">
        <w:rPr>
          <w:rFonts w:ascii="Arial" w:hAnsi="Arial" w:cs="Arial"/>
          <w:sz w:val="21"/>
          <w:szCs w:val="21"/>
        </w:rPr>
        <w:t>í</w:t>
      </w:r>
      <w:r>
        <w:rPr>
          <w:rFonts w:ascii="Arial" w:hAnsi="Arial" w:cs="Arial"/>
          <w:sz w:val="21"/>
          <w:szCs w:val="21"/>
        </w:rPr>
        <w:t xml:space="preserve"> v této Smlouvě uveden</w:t>
      </w:r>
      <w:r w:rsidR="002C1C65">
        <w:rPr>
          <w:rFonts w:ascii="Arial" w:hAnsi="Arial" w:cs="Arial"/>
          <w:sz w:val="21"/>
          <w:szCs w:val="21"/>
        </w:rPr>
        <w:t>ých</w:t>
      </w:r>
      <w:r>
        <w:rPr>
          <w:rFonts w:ascii="Arial" w:hAnsi="Arial" w:cs="Arial"/>
          <w:sz w:val="21"/>
          <w:szCs w:val="21"/>
        </w:rPr>
        <w:t xml:space="preserve"> rozhodn</w:t>
      </w:r>
      <w:r w:rsidR="002C1C65">
        <w:rPr>
          <w:rFonts w:ascii="Arial" w:hAnsi="Arial" w:cs="Arial"/>
          <w:sz w:val="21"/>
          <w:szCs w:val="21"/>
        </w:rPr>
        <w:t>ých</w:t>
      </w:r>
      <w:r>
        <w:rPr>
          <w:rFonts w:ascii="Arial" w:hAnsi="Arial" w:cs="Arial"/>
          <w:sz w:val="21"/>
          <w:szCs w:val="21"/>
        </w:rPr>
        <w:t xml:space="preserve"> pro plnění dle této smlouvy. Za rozhodné se považují zejména identifikační</w:t>
      </w:r>
      <w:r w:rsidR="00D56B04">
        <w:rPr>
          <w:rFonts w:ascii="Arial" w:hAnsi="Arial" w:cs="Arial"/>
          <w:sz w:val="21"/>
          <w:szCs w:val="21"/>
        </w:rPr>
        <w:t>ch</w:t>
      </w:r>
      <w:r>
        <w:rPr>
          <w:rFonts w:ascii="Arial" w:hAnsi="Arial" w:cs="Arial"/>
          <w:sz w:val="21"/>
          <w:szCs w:val="21"/>
        </w:rPr>
        <w:t xml:space="preserve"> údaj</w:t>
      </w:r>
      <w:r w:rsidR="00D56B04">
        <w:rPr>
          <w:rFonts w:ascii="Arial" w:hAnsi="Arial" w:cs="Arial"/>
          <w:sz w:val="21"/>
          <w:szCs w:val="21"/>
        </w:rPr>
        <w:t>ů</w:t>
      </w:r>
      <w:r>
        <w:rPr>
          <w:rFonts w:ascii="Arial" w:hAnsi="Arial" w:cs="Arial"/>
          <w:sz w:val="21"/>
          <w:szCs w:val="21"/>
        </w:rPr>
        <w:t xml:space="preserve"> odběratel</w:t>
      </w:r>
      <w:r w:rsidR="00D56B04">
        <w:rPr>
          <w:rFonts w:ascii="Arial" w:hAnsi="Arial" w:cs="Arial"/>
          <w:sz w:val="21"/>
          <w:szCs w:val="21"/>
        </w:rPr>
        <w:t>e</w:t>
      </w:r>
      <w:r>
        <w:rPr>
          <w:rFonts w:ascii="Arial" w:hAnsi="Arial" w:cs="Arial"/>
          <w:sz w:val="21"/>
          <w:szCs w:val="21"/>
        </w:rPr>
        <w:t xml:space="preserve"> a/nebo Odběrné</w:t>
      </w:r>
      <w:r w:rsidR="00D56B04">
        <w:rPr>
          <w:rFonts w:ascii="Arial" w:hAnsi="Arial" w:cs="Arial"/>
          <w:sz w:val="21"/>
          <w:szCs w:val="21"/>
        </w:rPr>
        <w:t>ho</w:t>
      </w:r>
      <w:r>
        <w:rPr>
          <w:rFonts w:ascii="Arial" w:hAnsi="Arial" w:cs="Arial"/>
          <w:sz w:val="21"/>
          <w:szCs w:val="21"/>
        </w:rPr>
        <w:t xml:space="preserve"> míst</w:t>
      </w:r>
      <w:r w:rsidR="00D56B04">
        <w:rPr>
          <w:rFonts w:ascii="Arial" w:hAnsi="Arial" w:cs="Arial"/>
          <w:sz w:val="21"/>
          <w:szCs w:val="21"/>
        </w:rPr>
        <w:t>a</w:t>
      </w:r>
      <w:r>
        <w:rPr>
          <w:rFonts w:ascii="Arial" w:hAnsi="Arial" w:cs="Arial"/>
          <w:sz w:val="21"/>
          <w:szCs w:val="21"/>
        </w:rPr>
        <w:t xml:space="preserve"> a/nebo údaje pro fakturaci stočného. </w:t>
      </w:r>
    </w:p>
    <w:p w14:paraId="4BCCEA79" w14:textId="0F4C0DFC" w:rsidR="00A730FB" w:rsidRDefault="00A730FB" w:rsidP="00583944">
      <w:pPr>
        <w:pStyle w:val="Odstavecseseznamem"/>
        <w:numPr>
          <w:ilvl w:val="0"/>
          <w:numId w:val="21"/>
        </w:numPr>
        <w:spacing w:after="0"/>
        <w:ind w:left="426" w:hanging="426"/>
        <w:jc w:val="both"/>
        <w:rPr>
          <w:rFonts w:ascii="Arial" w:hAnsi="Arial" w:cs="Arial"/>
          <w:sz w:val="21"/>
          <w:szCs w:val="21"/>
        </w:rPr>
      </w:pPr>
      <w:r>
        <w:rPr>
          <w:rFonts w:ascii="Arial" w:hAnsi="Arial" w:cs="Arial"/>
          <w:sz w:val="21"/>
          <w:szCs w:val="21"/>
        </w:rPr>
        <w:lastRenderedPageBreak/>
        <w:t>Odběratel odpovídá za striktní oddělení vypouštěných srážkových vod do dešťové kanalizace a vypouštění Odpadních vod do kanalizace. V případě, že vlastník odběrného místa poruší povinnost oddělit napojení Odpadních vod do kanalizace a srážkových vod do dešťové kanalizace, dopouští se: (i) napojením Odpadních vod do dešťové kanalizace neoprávněného vypouštění odpadních vod do vod povrchových (§ 8 odst. 1 písm. c) zákona č. 254/2001 Sb., o vodní zákon v platném znění; (ii) napojením dešťových vod do kanalizace závažného porušení Kanalizačního řádu.</w:t>
      </w:r>
    </w:p>
    <w:p w14:paraId="62589A49" w14:textId="77777777" w:rsidR="00583944" w:rsidRDefault="00583944" w:rsidP="00920D52">
      <w:pPr>
        <w:pStyle w:val="Odstavecseseznamem"/>
        <w:spacing w:after="0"/>
        <w:ind w:left="426"/>
        <w:jc w:val="both"/>
        <w:rPr>
          <w:rFonts w:ascii="Arial" w:hAnsi="Arial" w:cs="Arial"/>
          <w:sz w:val="21"/>
          <w:szCs w:val="21"/>
        </w:rPr>
      </w:pPr>
    </w:p>
    <w:p w14:paraId="14020FFB" w14:textId="0F7A87AF" w:rsidR="00920D52" w:rsidRPr="00920D52" w:rsidRDefault="00920D52" w:rsidP="00920D52">
      <w:pPr>
        <w:pStyle w:val="Odstavecseseznamem"/>
        <w:spacing w:after="0"/>
        <w:ind w:left="426"/>
        <w:jc w:val="center"/>
        <w:rPr>
          <w:rFonts w:ascii="Arial" w:hAnsi="Arial" w:cs="Arial"/>
          <w:b/>
          <w:bCs/>
          <w:sz w:val="21"/>
          <w:szCs w:val="21"/>
        </w:rPr>
      </w:pPr>
      <w:r>
        <w:rPr>
          <w:rFonts w:ascii="Arial" w:hAnsi="Arial" w:cs="Arial"/>
          <w:b/>
          <w:bCs/>
          <w:sz w:val="21"/>
          <w:szCs w:val="21"/>
        </w:rPr>
        <w:t>V</w:t>
      </w:r>
      <w:r w:rsidR="00BD206E">
        <w:rPr>
          <w:rFonts w:ascii="Arial" w:hAnsi="Arial" w:cs="Arial"/>
          <w:b/>
          <w:bCs/>
          <w:sz w:val="21"/>
          <w:szCs w:val="21"/>
        </w:rPr>
        <w:t>I</w:t>
      </w:r>
      <w:r>
        <w:rPr>
          <w:rFonts w:ascii="Arial" w:hAnsi="Arial" w:cs="Arial"/>
          <w:b/>
          <w:bCs/>
          <w:sz w:val="21"/>
          <w:szCs w:val="21"/>
        </w:rPr>
        <w:t>I. Odpovědnost za vady, reklamace</w:t>
      </w:r>
    </w:p>
    <w:p w14:paraId="1471650C" w14:textId="1AB200D0" w:rsidR="00920D52" w:rsidRDefault="00920D52" w:rsidP="00920D52">
      <w:pPr>
        <w:pStyle w:val="Odstavecseseznamem"/>
        <w:numPr>
          <w:ilvl w:val="0"/>
          <w:numId w:val="20"/>
        </w:numPr>
        <w:spacing w:after="0"/>
        <w:ind w:left="426" w:hanging="426"/>
        <w:jc w:val="both"/>
        <w:rPr>
          <w:rFonts w:ascii="Arial" w:hAnsi="Arial" w:cs="Arial"/>
          <w:sz w:val="21"/>
          <w:szCs w:val="21"/>
        </w:rPr>
      </w:pPr>
      <w:r>
        <w:rPr>
          <w:rFonts w:ascii="Arial" w:hAnsi="Arial" w:cs="Arial"/>
          <w:sz w:val="21"/>
          <w:szCs w:val="21"/>
        </w:rPr>
        <w:t xml:space="preserve">Odběratel je oprávněn uplatnit vůči vlastníku kanalizace práva z odpovědnosti za vady v souladu s obecně závaznými právními předpisy a </w:t>
      </w:r>
      <w:r w:rsidRPr="00253D38">
        <w:rPr>
          <w:rFonts w:ascii="Arial" w:hAnsi="Arial" w:cs="Arial"/>
          <w:sz w:val="21"/>
          <w:szCs w:val="21"/>
        </w:rPr>
        <w:t>touto smlouvou</w:t>
      </w:r>
      <w:r>
        <w:rPr>
          <w:rFonts w:ascii="Arial" w:hAnsi="Arial" w:cs="Arial"/>
          <w:sz w:val="21"/>
          <w:szCs w:val="21"/>
        </w:rPr>
        <w:t xml:space="preserve">. </w:t>
      </w:r>
    </w:p>
    <w:p w14:paraId="70DBB78D" w14:textId="05AF0124" w:rsidR="004F7404" w:rsidRDefault="004F7404" w:rsidP="00920D52">
      <w:pPr>
        <w:pStyle w:val="Odstavecseseznamem"/>
        <w:numPr>
          <w:ilvl w:val="0"/>
          <w:numId w:val="20"/>
        </w:numPr>
        <w:spacing w:after="0"/>
        <w:ind w:left="426" w:hanging="426"/>
        <w:jc w:val="both"/>
        <w:rPr>
          <w:rFonts w:ascii="Arial" w:hAnsi="Arial" w:cs="Arial"/>
          <w:sz w:val="21"/>
          <w:szCs w:val="21"/>
        </w:rPr>
      </w:pPr>
      <w:r>
        <w:rPr>
          <w:rFonts w:ascii="Arial" w:hAnsi="Arial" w:cs="Arial"/>
          <w:sz w:val="21"/>
          <w:szCs w:val="21"/>
        </w:rPr>
        <w:t>Reklamaci je odběratel oprávněn uplatnit: (i) písemně nebo prostřednictvím datové schránky vlastníka kanalizace; (ii) osobně na</w:t>
      </w:r>
      <w:r w:rsidR="00AA1A0B" w:rsidRPr="00583944">
        <w:rPr>
          <w:rFonts w:ascii="Arial" w:hAnsi="Arial" w:cs="Arial"/>
          <w:sz w:val="21"/>
          <w:szCs w:val="21"/>
        </w:rPr>
        <w:t xml:space="preserve"> </w:t>
      </w:r>
      <w:r w:rsidR="00AA1A0B">
        <w:rPr>
          <w:rFonts w:ascii="Arial" w:hAnsi="Arial" w:cs="Arial"/>
          <w:sz w:val="21"/>
          <w:szCs w:val="21"/>
        </w:rPr>
        <w:t xml:space="preserve">obecních úřadech Panenský Týnec a Žerotín </w:t>
      </w:r>
      <w:r>
        <w:rPr>
          <w:rFonts w:ascii="Arial" w:hAnsi="Arial" w:cs="Arial"/>
          <w:sz w:val="21"/>
          <w:szCs w:val="21"/>
        </w:rPr>
        <w:t xml:space="preserve">v době úředních hodin, v takovém případě vlastník kanalizace sepíše písemný záznam o uplatnění reklamace, který odběratel podepíše. </w:t>
      </w:r>
    </w:p>
    <w:p w14:paraId="5759F342" w14:textId="19F63E51" w:rsidR="004F7404" w:rsidRDefault="004F7404" w:rsidP="00920D52">
      <w:pPr>
        <w:pStyle w:val="Odstavecseseznamem"/>
        <w:numPr>
          <w:ilvl w:val="0"/>
          <w:numId w:val="20"/>
        </w:numPr>
        <w:spacing w:after="0"/>
        <w:ind w:left="426" w:hanging="426"/>
        <w:jc w:val="both"/>
        <w:rPr>
          <w:rFonts w:ascii="Arial" w:hAnsi="Arial" w:cs="Arial"/>
          <w:sz w:val="21"/>
          <w:szCs w:val="21"/>
        </w:rPr>
      </w:pPr>
      <w:r>
        <w:rPr>
          <w:rFonts w:ascii="Arial" w:hAnsi="Arial" w:cs="Arial"/>
          <w:sz w:val="21"/>
          <w:szCs w:val="21"/>
        </w:rPr>
        <w:t>Reklamace musí obsahovat: (i) jméno</w:t>
      </w:r>
      <w:r w:rsidR="00EE18EE">
        <w:rPr>
          <w:rFonts w:ascii="Arial" w:hAnsi="Arial" w:cs="Arial"/>
          <w:sz w:val="21"/>
          <w:szCs w:val="21"/>
        </w:rPr>
        <w:t xml:space="preserve">, </w:t>
      </w:r>
      <w:r>
        <w:rPr>
          <w:rFonts w:ascii="Arial" w:hAnsi="Arial" w:cs="Arial"/>
          <w:sz w:val="21"/>
          <w:szCs w:val="21"/>
        </w:rPr>
        <w:t xml:space="preserve">příjmení a datum narození odběratele, je-li fyzickou osobou nebo </w:t>
      </w:r>
      <w:r w:rsidR="00EE18EE">
        <w:rPr>
          <w:rFonts w:ascii="Arial" w:hAnsi="Arial" w:cs="Arial"/>
          <w:sz w:val="21"/>
          <w:szCs w:val="21"/>
        </w:rPr>
        <w:t xml:space="preserve">jméno, příjmení a IČO odběratele, je-li fyzickou podnikající osobou nebo </w:t>
      </w:r>
      <w:r>
        <w:rPr>
          <w:rFonts w:ascii="Arial" w:hAnsi="Arial" w:cs="Arial"/>
          <w:sz w:val="21"/>
          <w:szCs w:val="21"/>
        </w:rPr>
        <w:t xml:space="preserve">název a IČO odběratele, je-li právnickou osobou; (ii) kontaktní osobu a telefonické nebo emailové spojení odběratele; (iii) doručovací adresu pro vyřízení reklamace; (iv) adresu či jinou specifikaci (např. parcelní číslo připojené nemovitosti, popis umístění apod.) Odběrného místa; (v) odůvodnění reklamace. Nebude-li reklamace obsahovat údaje nezbytné pro řádné vyřízení reklamace, bude odběratel vyzván k jejich doplnění. Pokud tak ve stanovené lhůtě neučiní, bude reklamace odmítnuta. </w:t>
      </w:r>
    </w:p>
    <w:p w14:paraId="6033C79F" w14:textId="7F9FF89E" w:rsidR="004F7404" w:rsidRDefault="00B621AC" w:rsidP="00920D52">
      <w:pPr>
        <w:pStyle w:val="Odstavecseseznamem"/>
        <w:numPr>
          <w:ilvl w:val="0"/>
          <w:numId w:val="20"/>
        </w:numPr>
        <w:spacing w:after="0"/>
        <w:ind w:left="426" w:hanging="426"/>
        <w:jc w:val="both"/>
        <w:rPr>
          <w:rFonts w:ascii="Arial" w:hAnsi="Arial" w:cs="Arial"/>
          <w:sz w:val="21"/>
          <w:szCs w:val="21"/>
        </w:rPr>
      </w:pPr>
      <w:r>
        <w:rPr>
          <w:rFonts w:ascii="Arial" w:hAnsi="Arial" w:cs="Arial"/>
          <w:sz w:val="21"/>
          <w:szCs w:val="21"/>
        </w:rPr>
        <w:t>Je-li odběratelem spotřebitel</w:t>
      </w:r>
      <w:r w:rsidR="00BA12D9">
        <w:rPr>
          <w:rFonts w:ascii="Arial" w:hAnsi="Arial" w:cs="Arial"/>
          <w:sz w:val="21"/>
          <w:szCs w:val="21"/>
        </w:rPr>
        <w:t xml:space="preserve"> podle zákona č. 634/1992 Sb., o ochraně spotřebitelů (dále jako „ZOS“)</w:t>
      </w:r>
      <w:r>
        <w:rPr>
          <w:rFonts w:ascii="Arial" w:hAnsi="Arial" w:cs="Arial"/>
          <w:sz w:val="21"/>
          <w:szCs w:val="21"/>
        </w:rPr>
        <w:t>, musí být r</w:t>
      </w:r>
      <w:r w:rsidR="007839CC">
        <w:rPr>
          <w:rFonts w:ascii="Arial" w:hAnsi="Arial" w:cs="Arial"/>
          <w:sz w:val="21"/>
          <w:szCs w:val="21"/>
        </w:rPr>
        <w:t>eklamace včetně odstranění vady vyřízena ve lhůtě třiceti (30) dnů, pokud se smluvní strany nedohodl</w:t>
      </w:r>
      <w:r>
        <w:rPr>
          <w:rFonts w:ascii="Arial" w:hAnsi="Arial" w:cs="Arial"/>
          <w:sz w:val="21"/>
          <w:szCs w:val="21"/>
        </w:rPr>
        <w:t>y</w:t>
      </w:r>
      <w:r w:rsidR="007839CC">
        <w:rPr>
          <w:rFonts w:ascii="Arial" w:hAnsi="Arial" w:cs="Arial"/>
          <w:sz w:val="21"/>
          <w:szCs w:val="21"/>
        </w:rPr>
        <w:t xml:space="preserve"> na lhůtě delší. </w:t>
      </w:r>
      <w:r>
        <w:rPr>
          <w:rFonts w:ascii="Arial" w:hAnsi="Arial" w:cs="Arial"/>
          <w:sz w:val="21"/>
          <w:szCs w:val="21"/>
        </w:rPr>
        <w:t xml:space="preserve">Není-li odběratelem spotřebitel, musí být reklamace včetně odstranění vady vyřízena ve lhůtě šedesáti (60) dnů, pokud se smluvní strany nedohodly na lhůtě delší </w:t>
      </w:r>
      <w:r w:rsidR="007839CC">
        <w:rPr>
          <w:rFonts w:ascii="Arial" w:hAnsi="Arial" w:cs="Arial"/>
          <w:sz w:val="21"/>
          <w:szCs w:val="21"/>
        </w:rPr>
        <w:t>Podmínkou pro b</w:t>
      </w:r>
      <w:r>
        <w:rPr>
          <w:rFonts w:ascii="Arial" w:hAnsi="Arial" w:cs="Arial"/>
          <w:sz w:val="21"/>
          <w:szCs w:val="21"/>
        </w:rPr>
        <w:t>ěh</w:t>
      </w:r>
      <w:r w:rsidR="007839CC">
        <w:rPr>
          <w:rFonts w:ascii="Arial" w:hAnsi="Arial" w:cs="Arial"/>
          <w:sz w:val="21"/>
          <w:szCs w:val="21"/>
        </w:rPr>
        <w:t xml:space="preserve"> lhůty pro vyřízení reklamace je poskytnutí nezbytné součinnosti odběratele. Do lhůty pro vyřízení reklamace se nezapočítává doba potřebná k odbornému posouzení vady. Odběratel je povinen poskytnout vlastníku kanalizace nezbytnou součinnost za účelem vyřízení reklamace, zejména </w:t>
      </w:r>
      <w:r w:rsidR="00EE18EE">
        <w:rPr>
          <w:rFonts w:ascii="Arial" w:hAnsi="Arial" w:cs="Arial"/>
          <w:sz w:val="21"/>
          <w:szCs w:val="21"/>
        </w:rPr>
        <w:t>u</w:t>
      </w:r>
      <w:r w:rsidR="007839CC">
        <w:rPr>
          <w:rFonts w:ascii="Arial" w:hAnsi="Arial" w:cs="Arial"/>
          <w:sz w:val="21"/>
          <w:szCs w:val="21"/>
        </w:rPr>
        <w:t xml:space="preserve">možnit vlastníku kanalizace přístup k Odběrnému místu, přípojce kanalizace či vnitřní kanalizaci a předkládat vlastníku kanalizace potřebné doklady k prověření správnosti účtovaného množství </w:t>
      </w:r>
      <w:r w:rsidR="00EE18EE">
        <w:rPr>
          <w:rFonts w:ascii="Arial" w:hAnsi="Arial" w:cs="Arial"/>
          <w:sz w:val="21"/>
          <w:szCs w:val="21"/>
        </w:rPr>
        <w:t>O</w:t>
      </w:r>
      <w:r w:rsidR="007839CC">
        <w:rPr>
          <w:rFonts w:ascii="Arial" w:hAnsi="Arial" w:cs="Arial"/>
          <w:sz w:val="21"/>
          <w:szCs w:val="21"/>
        </w:rPr>
        <w:t xml:space="preserve">dpadních vod. </w:t>
      </w:r>
    </w:p>
    <w:p w14:paraId="40803FBC" w14:textId="60C635EE" w:rsidR="002E0E37" w:rsidRPr="00AE65E2" w:rsidRDefault="007839CC" w:rsidP="00AA47D0">
      <w:pPr>
        <w:pStyle w:val="Odstavecseseznamem"/>
        <w:numPr>
          <w:ilvl w:val="0"/>
          <w:numId w:val="20"/>
        </w:numPr>
        <w:spacing w:after="0"/>
        <w:ind w:left="426" w:hanging="426"/>
        <w:jc w:val="both"/>
        <w:rPr>
          <w:rFonts w:ascii="Arial" w:hAnsi="Arial" w:cs="Arial"/>
          <w:sz w:val="21"/>
          <w:szCs w:val="21"/>
        </w:rPr>
      </w:pPr>
      <w:r w:rsidRPr="00AE65E2">
        <w:rPr>
          <w:rFonts w:ascii="Arial" w:hAnsi="Arial" w:cs="Arial"/>
          <w:sz w:val="21"/>
          <w:szCs w:val="21"/>
        </w:rPr>
        <w:t xml:space="preserve">V případě reklamace odváděných </w:t>
      </w:r>
      <w:r w:rsidR="00EE18EE" w:rsidRPr="00AE65E2">
        <w:rPr>
          <w:rFonts w:ascii="Arial" w:hAnsi="Arial" w:cs="Arial"/>
          <w:sz w:val="21"/>
          <w:szCs w:val="21"/>
        </w:rPr>
        <w:t>O</w:t>
      </w:r>
      <w:r w:rsidRPr="00AE65E2">
        <w:rPr>
          <w:rFonts w:ascii="Arial" w:hAnsi="Arial" w:cs="Arial"/>
          <w:sz w:val="21"/>
          <w:szCs w:val="21"/>
        </w:rPr>
        <w:t>dpadních vod dohodnutým způsobem a v dohodnut</w:t>
      </w:r>
      <w:r w:rsidR="00EE18EE" w:rsidRPr="00AE65E2">
        <w:rPr>
          <w:rFonts w:ascii="Arial" w:hAnsi="Arial" w:cs="Arial"/>
          <w:sz w:val="21"/>
          <w:szCs w:val="21"/>
        </w:rPr>
        <w:t>é</w:t>
      </w:r>
      <w:r w:rsidRPr="00AE65E2">
        <w:rPr>
          <w:rFonts w:ascii="Arial" w:hAnsi="Arial" w:cs="Arial"/>
          <w:sz w:val="21"/>
          <w:szCs w:val="21"/>
        </w:rPr>
        <w:t xml:space="preserve">m množství zajistí vlastník kanalizace prošetření reklamace na místě samém. Odběratel nebo jím pověřená osoba je povinen umožnit provedení a být přítomen u provádění kontroly. </w:t>
      </w:r>
      <w:r w:rsidR="002E0E37" w:rsidRPr="00AE65E2">
        <w:rPr>
          <w:rFonts w:ascii="Arial" w:hAnsi="Arial" w:cs="Arial"/>
          <w:sz w:val="21"/>
          <w:szCs w:val="21"/>
        </w:rPr>
        <w:t xml:space="preserve">Je-li instalováno měřící zařízení, podléhá úřednímu ověření podle zákona č. 505/1990 Sb., když ověření zajišťuje na své náklady odběratel. Má-li vlastník kanalizace pochybnosti o správnosti měření nebo zjistí závadu na měřícím zařízení, má právo požadovat jeho přezkoušení. Odběratel je povinen na základě žádosti vlastníka kanalizace do 30 </w:t>
      </w:r>
      <w:r w:rsidR="00EE18EE" w:rsidRPr="00AE65E2">
        <w:rPr>
          <w:rFonts w:ascii="Arial" w:hAnsi="Arial" w:cs="Arial"/>
          <w:sz w:val="21"/>
          <w:szCs w:val="21"/>
        </w:rPr>
        <w:t xml:space="preserve">dnů </w:t>
      </w:r>
      <w:r w:rsidR="002E0E37" w:rsidRPr="00AE65E2">
        <w:rPr>
          <w:rFonts w:ascii="Arial" w:hAnsi="Arial" w:cs="Arial"/>
          <w:sz w:val="21"/>
          <w:szCs w:val="21"/>
        </w:rPr>
        <w:t>od doručení žádosti zajistit přezkoušení měřícího zařízení u autorizované zkušebny. Výsledek přezkoušení oznámí odběratel neprodleně vlastníku kanalizace. Bude-li měřící zařízení na základě přezkoušení považováno za nefunkční, hradí náklady spojené s jeho výměnou a přezkoušením odběratel. Je-li měřící zařízení vadné, hradí náklady spojené s jeho výměnou a přezkoušením odběratel, který je též povinen neprodleně zajistit jeho výměnu za správné a funkční měřící zařízení.</w:t>
      </w:r>
      <w:r w:rsidR="00EE18EE" w:rsidRPr="00AE65E2">
        <w:rPr>
          <w:rFonts w:ascii="Arial" w:hAnsi="Arial" w:cs="Arial"/>
          <w:sz w:val="21"/>
          <w:szCs w:val="21"/>
        </w:rPr>
        <w:t xml:space="preserve"> </w:t>
      </w:r>
      <w:r w:rsidR="002E0E37" w:rsidRPr="00AE65E2">
        <w:rPr>
          <w:rFonts w:ascii="Arial" w:hAnsi="Arial" w:cs="Arial"/>
          <w:sz w:val="21"/>
          <w:szCs w:val="21"/>
        </w:rPr>
        <w:t>Vypořádání rozdílu z nefunkčního měření podle výsledku přezkoušení měřícího zařízení se provádí po odečtu, který předcházel tomu odečtu, který byl důvodem žádosti o přezkoušení měřícího zařízení.</w:t>
      </w:r>
      <w:r w:rsidR="00AE65E2" w:rsidRPr="00AE65E2">
        <w:rPr>
          <w:rFonts w:ascii="Arial" w:hAnsi="Arial" w:cs="Arial"/>
          <w:sz w:val="21"/>
          <w:szCs w:val="21"/>
        </w:rPr>
        <w:t xml:space="preserve"> </w:t>
      </w:r>
      <w:r w:rsidR="002E0E37" w:rsidRPr="00AE65E2">
        <w:rPr>
          <w:rFonts w:ascii="Arial" w:hAnsi="Arial" w:cs="Arial"/>
          <w:sz w:val="21"/>
          <w:szCs w:val="21"/>
        </w:rPr>
        <w:t xml:space="preserve">Vlastník kanalizace neodpovídá za vady, pokud se prokáže, že odběratel porušil ustanovení Kanalizačního řádu o kvalitě vypouštěných </w:t>
      </w:r>
      <w:r w:rsidR="00EE18EE" w:rsidRPr="00AE65E2">
        <w:rPr>
          <w:rFonts w:ascii="Arial" w:hAnsi="Arial" w:cs="Arial"/>
          <w:sz w:val="21"/>
          <w:szCs w:val="21"/>
        </w:rPr>
        <w:t>O</w:t>
      </w:r>
      <w:r w:rsidR="002E0E37" w:rsidRPr="00AE65E2">
        <w:rPr>
          <w:rFonts w:ascii="Arial" w:hAnsi="Arial" w:cs="Arial"/>
          <w:sz w:val="21"/>
          <w:szCs w:val="21"/>
        </w:rPr>
        <w:t>dpadních vod.</w:t>
      </w:r>
    </w:p>
    <w:p w14:paraId="080ACDD1" w14:textId="534DB965" w:rsidR="00E256E7" w:rsidRPr="00AE65E2" w:rsidRDefault="00E256E7" w:rsidP="00AE65E2">
      <w:pPr>
        <w:pStyle w:val="Odstavecseseznamem"/>
        <w:numPr>
          <w:ilvl w:val="0"/>
          <w:numId w:val="20"/>
        </w:numPr>
        <w:spacing w:after="0"/>
        <w:ind w:left="426" w:hanging="426"/>
        <w:jc w:val="both"/>
        <w:rPr>
          <w:rFonts w:ascii="Arial" w:hAnsi="Arial" w:cs="Arial"/>
          <w:sz w:val="21"/>
          <w:szCs w:val="21"/>
        </w:rPr>
      </w:pPr>
      <w:r w:rsidRPr="00AE65E2">
        <w:rPr>
          <w:rFonts w:ascii="Arial" w:hAnsi="Arial" w:cs="Arial"/>
          <w:sz w:val="21"/>
          <w:szCs w:val="21"/>
        </w:rPr>
        <w:t>Vzniknou-li chyby nebo omyly při vyúčtování stočného mají odběratel a vlastník kanalizace právo na vyrovnání nesprávně účtovaných částek.</w:t>
      </w:r>
      <w:r w:rsidR="00D44ECA" w:rsidRPr="00AE65E2">
        <w:rPr>
          <w:rFonts w:ascii="Arial" w:hAnsi="Arial" w:cs="Arial"/>
          <w:sz w:val="21"/>
          <w:szCs w:val="21"/>
        </w:rPr>
        <w:t xml:space="preserve"> Vady vyúčtování </w:t>
      </w:r>
      <w:r w:rsidR="00EE18EE" w:rsidRPr="00AE65E2">
        <w:rPr>
          <w:rFonts w:ascii="Arial" w:hAnsi="Arial" w:cs="Arial"/>
          <w:sz w:val="21"/>
          <w:szCs w:val="21"/>
        </w:rPr>
        <w:t>stočného</w:t>
      </w:r>
      <w:r w:rsidR="00D44ECA" w:rsidRPr="00AE65E2">
        <w:rPr>
          <w:rFonts w:ascii="Arial" w:hAnsi="Arial" w:cs="Arial"/>
          <w:sz w:val="21"/>
          <w:szCs w:val="21"/>
        </w:rPr>
        <w:t xml:space="preserve"> je odběratel oprávněn vytknout bez zbytečného odkladu poté, co měl možnost takovou vadu zjistit, nejpozději však do </w:t>
      </w:r>
      <w:r w:rsidR="00AE65E2">
        <w:rPr>
          <w:rFonts w:ascii="Arial" w:hAnsi="Arial" w:cs="Arial"/>
          <w:sz w:val="21"/>
          <w:szCs w:val="21"/>
        </w:rPr>
        <w:t xml:space="preserve">šedesáti </w:t>
      </w:r>
      <w:r w:rsidR="00D44ECA" w:rsidRPr="00AE65E2">
        <w:rPr>
          <w:rFonts w:ascii="Arial" w:hAnsi="Arial" w:cs="Arial"/>
          <w:sz w:val="21"/>
          <w:szCs w:val="21"/>
        </w:rPr>
        <w:t>(</w:t>
      </w:r>
      <w:r w:rsidR="00AE65E2">
        <w:rPr>
          <w:rFonts w:ascii="Arial" w:hAnsi="Arial" w:cs="Arial"/>
          <w:sz w:val="21"/>
          <w:szCs w:val="21"/>
        </w:rPr>
        <w:t>6</w:t>
      </w:r>
      <w:r w:rsidR="00D44ECA" w:rsidRPr="00AE65E2">
        <w:rPr>
          <w:rFonts w:ascii="Arial" w:hAnsi="Arial" w:cs="Arial"/>
          <w:sz w:val="21"/>
          <w:szCs w:val="21"/>
        </w:rPr>
        <w:t xml:space="preserve">0) dnů od data vystavení faktury. </w:t>
      </w:r>
      <w:r w:rsidRPr="00AE65E2">
        <w:rPr>
          <w:rFonts w:ascii="Arial" w:hAnsi="Arial" w:cs="Arial"/>
          <w:sz w:val="21"/>
          <w:szCs w:val="21"/>
        </w:rPr>
        <w:t xml:space="preserve">Vlastník kanalizace reklamaci přezkoumá a výsledek písemně oznámí odběrateli ve lhůtě 30 dnů ode dne, kdy reklamaci obdržel. </w:t>
      </w:r>
      <w:r w:rsidR="00D44ECA" w:rsidRPr="00AE65E2">
        <w:rPr>
          <w:rFonts w:ascii="Arial" w:hAnsi="Arial" w:cs="Arial"/>
          <w:sz w:val="21"/>
          <w:szCs w:val="21"/>
        </w:rPr>
        <w:t xml:space="preserve">Shledá-li vlastník kanalizace reklamaci vyúčtování důvodnou, přestává běžet lhůta splatnosti původní faktury a vlastník kanalizace podle povahy zjištěných vad vyúčtovaní fakturu buď opraví, nebo k faktuře vystaví opravný daňový doklad. Neshledá-li vlastník kanalizace reklamaci vyúčtování důvodnou, zůstává v platnosti původní lhůta </w:t>
      </w:r>
      <w:r w:rsidR="00D44ECA" w:rsidRPr="00AE65E2">
        <w:rPr>
          <w:rFonts w:ascii="Arial" w:hAnsi="Arial" w:cs="Arial"/>
          <w:sz w:val="21"/>
          <w:szCs w:val="21"/>
        </w:rPr>
        <w:lastRenderedPageBreak/>
        <w:t>splatnosti faktury.</w:t>
      </w:r>
      <w:r w:rsidR="00AE65E2">
        <w:rPr>
          <w:rFonts w:ascii="Arial" w:hAnsi="Arial" w:cs="Arial"/>
          <w:sz w:val="21"/>
          <w:szCs w:val="21"/>
        </w:rPr>
        <w:t xml:space="preserve"> </w:t>
      </w:r>
      <w:r w:rsidRPr="00AE65E2">
        <w:rPr>
          <w:rFonts w:ascii="Arial" w:hAnsi="Arial" w:cs="Arial"/>
          <w:sz w:val="21"/>
          <w:szCs w:val="21"/>
        </w:rPr>
        <w:t>Je-li na základě reklamace vystaven</w:t>
      </w:r>
      <w:r w:rsidR="00D44ECA" w:rsidRPr="00AE65E2">
        <w:rPr>
          <w:rFonts w:ascii="Arial" w:hAnsi="Arial" w:cs="Arial"/>
          <w:sz w:val="21"/>
          <w:szCs w:val="21"/>
        </w:rPr>
        <w:t xml:space="preserve"> opravný daňový doklad</w:t>
      </w:r>
      <w:r w:rsidRPr="00AE65E2">
        <w:rPr>
          <w:rFonts w:ascii="Arial" w:hAnsi="Arial" w:cs="Arial"/>
          <w:sz w:val="21"/>
          <w:szCs w:val="21"/>
        </w:rPr>
        <w:t xml:space="preserve">, považuje se současně za písemné oznámení o výsledku reklamace.   </w:t>
      </w:r>
    </w:p>
    <w:p w14:paraId="525082C5" w14:textId="67CE4815" w:rsidR="0045463F" w:rsidRDefault="0045463F" w:rsidP="00920D52">
      <w:pPr>
        <w:pStyle w:val="Odstavecseseznamem"/>
        <w:numPr>
          <w:ilvl w:val="0"/>
          <w:numId w:val="20"/>
        </w:numPr>
        <w:spacing w:after="0"/>
        <w:ind w:left="426" w:hanging="426"/>
        <w:jc w:val="both"/>
        <w:rPr>
          <w:rFonts w:ascii="Arial" w:hAnsi="Arial" w:cs="Arial"/>
          <w:sz w:val="21"/>
          <w:szCs w:val="21"/>
        </w:rPr>
      </w:pPr>
      <w:r>
        <w:rPr>
          <w:rFonts w:ascii="Arial" w:hAnsi="Arial" w:cs="Arial"/>
          <w:sz w:val="21"/>
          <w:szCs w:val="21"/>
        </w:rPr>
        <w:t xml:space="preserve">V případě neoprávněné reklamace mohou být náklady vzniklé vlastníku kanalizace v souvislosti s vyřízením reklamace vyúčtovány odběrateli, není-li to vyloučeno platnými právními předpis\. </w:t>
      </w:r>
    </w:p>
    <w:p w14:paraId="1D46CF1A" w14:textId="7B4AD86B" w:rsidR="009718E5" w:rsidRPr="00A1769A" w:rsidRDefault="009718E5" w:rsidP="00920D52">
      <w:pPr>
        <w:pStyle w:val="Odstavecseseznamem"/>
        <w:numPr>
          <w:ilvl w:val="0"/>
          <w:numId w:val="20"/>
        </w:numPr>
        <w:spacing w:after="0"/>
        <w:ind w:left="426" w:hanging="426"/>
        <w:jc w:val="both"/>
        <w:rPr>
          <w:rFonts w:ascii="Arial" w:hAnsi="Arial" w:cs="Arial"/>
          <w:sz w:val="21"/>
          <w:szCs w:val="21"/>
        </w:rPr>
      </w:pPr>
      <w:r>
        <w:rPr>
          <w:rFonts w:ascii="Arial" w:hAnsi="Arial" w:cs="Arial"/>
          <w:sz w:val="21"/>
          <w:szCs w:val="21"/>
        </w:rPr>
        <w:t xml:space="preserve">Odběratel, který je spotřebitelem podle </w:t>
      </w:r>
      <w:r w:rsidR="00BA12D9">
        <w:rPr>
          <w:rFonts w:ascii="Arial" w:hAnsi="Arial" w:cs="Arial"/>
          <w:sz w:val="21"/>
          <w:szCs w:val="21"/>
        </w:rPr>
        <w:t>ZOS</w:t>
      </w:r>
      <w:r>
        <w:rPr>
          <w:rFonts w:ascii="Arial" w:hAnsi="Arial" w:cs="Arial"/>
          <w:sz w:val="21"/>
          <w:szCs w:val="21"/>
        </w:rPr>
        <w:t xml:space="preserve">, má podle </w:t>
      </w:r>
      <w:r w:rsidR="00BA12D9">
        <w:rPr>
          <w:rFonts w:ascii="Arial" w:hAnsi="Arial" w:cs="Arial"/>
          <w:sz w:val="21"/>
          <w:szCs w:val="21"/>
        </w:rPr>
        <w:t>ZOS</w:t>
      </w:r>
      <w:r>
        <w:rPr>
          <w:rFonts w:ascii="Arial" w:hAnsi="Arial" w:cs="Arial"/>
          <w:sz w:val="21"/>
          <w:szCs w:val="21"/>
        </w:rPr>
        <w:t xml:space="preserve"> právo na mimosoudní řešení spotřebitelského sporu z této smlouvy (dále jako „spotřebitelský spor“). V případě, že dojde mezi takovým odběratelem a vlastníkem kanalizace ke vzniku spotřebitelského sporu, který se nepodaří vyřešit vzájemnou dohodou, může odběratel podat návrh na mimosoudní řešení takového sporu určenému subjektu mimosoudního řešení spotřebitelských sporů, kterým je Česká obchodní inspekce, Ústřední inspektorát – oddělení ADR, Štěpánská 15, 120 00 Praha 2, email: </w:t>
      </w:r>
      <w:hyperlink r:id="rId7" w:history="1">
        <w:r w:rsidRPr="00EE364A">
          <w:rPr>
            <w:rStyle w:val="Hypertextovodkaz"/>
            <w:rFonts w:ascii="Arial" w:hAnsi="Arial" w:cs="Arial"/>
            <w:sz w:val="21"/>
            <w:szCs w:val="21"/>
          </w:rPr>
          <w:t>adr@coi.cz</w:t>
        </w:r>
      </w:hyperlink>
      <w:r>
        <w:rPr>
          <w:rFonts w:ascii="Arial" w:hAnsi="Arial" w:cs="Arial"/>
          <w:sz w:val="21"/>
          <w:szCs w:val="21"/>
        </w:rPr>
        <w:t>, web: adr.coi.cz.</w:t>
      </w:r>
    </w:p>
    <w:p w14:paraId="5C383FD7" w14:textId="77777777" w:rsidR="00A1769A" w:rsidRPr="00380D77" w:rsidRDefault="00A1769A" w:rsidP="00A1769A">
      <w:pPr>
        <w:pStyle w:val="Odstavecseseznamem"/>
        <w:spacing w:after="0"/>
        <w:ind w:left="426"/>
        <w:jc w:val="both"/>
        <w:rPr>
          <w:rFonts w:ascii="Arial" w:hAnsi="Arial" w:cs="Arial"/>
          <w:sz w:val="21"/>
          <w:szCs w:val="21"/>
        </w:rPr>
      </w:pPr>
    </w:p>
    <w:p w14:paraId="078FC976" w14:textId="17FD3CD7" w:rsidR="00EF0D34" w:rsidRDefault="00044CF8" w:rsidP="00B73771">
      <w:pPr>
        <w:spacing w:after="0"/>
        <w:jc w:val="center"/>
        <w:rPr>
          <w:rFonts w:ascii="Arial" w:hAnsi="Arial" w:cs="Arial"/>
          <w:b/>
          <w:bCs/>
          <w:sz w:val="21"/>
          <w:szCs w:val="21"/>
        </w:rPr>
      </w:pPr>
      <w:r>
        <w:rPr>
          <w:rFonts w:ascii="Arial" w:hAnsi="Arial" w:cs="Arial"/>
          <w:b/>
          <w:bCs/>
          <w:sz w:val="21"/>
          <w:szCs w:val="21"/>
        </w:rPr>
        <w:t>VI</w:t>
      </w:r>
      <w:r w:rsidR="00BD206E">
        <w:rPr>
          <w:rFonts w:ascii="Arial" w:hAnsi="Arial" w:cs="Arial"/>
          <w:b/>
          <w:bCs/>
          <w:sz w:val="21"/>
          <w:szCs w:val="21"/>
        </w:rPr>
        <w:t>II</w:t>
      </w:r>
      <w:r w:rsidR="00EF0D34" w:rsidRPr="00380D77">
        <w:rPr>
          <w:rFonts w:ascii="Arial" w:hAnsi="Arial" w:cs="Arial"/>
          <w:b/>
          <w:bCs/>
          <w:sz w:val="21"/>
          <w:szCs w:val="21"/>
        </w:rPr>
        <w:t xml:space="preserve">. </w:t>
      </w:r>
      <w:r w:rsidR="00020638">
        <w:rPr>
          <w:rFonts w:ascii="Arial" w:hAnsi="Arial" w:cs="Arial"/>
          <w:b/>
          <w:bCs/>
          <w:sz w:val="21"/>
          <w:szCs w:val="21"/>
        </w:rPr>
        <w:t>Zajištění závazků</w:t>
      </w:r>
    </w:p>
    <w:p w14:paraId="51FB2A82" w14:textId="3C481DEA" w:rsidR="006F0427" w:rsidRDefault="006F0427" w:rsidP="00020638">
      <w:pPr>
        <w:pStyle w:val="Odstavecseseznamem"/>
        <w:numPr>
          <w:ilvl w:val="0"/>
          <w:numId w:val="19"/>
        </w:numPr>
        <w:spacing w:after="0"/>
        <w:ind w:left="426"/>
        <w:jc w:val="both"/>
        <w:rPr>
          <w:rFonts w:ascii="Arial" w:hAnsi="Arial" w:cs="Arial"/>
          <w:sz w:val="21"/>
          <w:szCs w:val="21"/>
        </w:rPr>
      </w:pPr>
      <w:r>
        <w:rPr>
          <w:rFonts w:ascii="Arial" w:hAnsi="Arial" w:cs="Arial"/>
          <w:sz w:val="21"/>
          <w:szCs w:val="21"/>
        </w:rPr>
        <w:t xml:space="preserve">Za každý zjištěný případ neoprávněného vypouštění </w:t>
      </w:r>
      <w:r w:rsidR="00BA12D9">
        <w:rPr>
          <w:rFonts w:ascii="Arial" w:hAnsi="Arial" w:cs="Arial"/>
          <w:sz w:val="21"/>
          <w:szCs w:val="21"/>
        </w:rPr>
        <w:t>O</w:t>
      </w:r>
      <w:r>
        <w:rPr>
          <w:rFonts w:ascii="Arial" w:hAnsi="Arial" w:cs="Arial"/>
          <w:sz w:val="21"/>
          <w:szCs w:val="21"/>
        </w:rPr>
        <w:t xml:space="preserve">dpadních vod je odběratel povinen uhradit vlastníku kanalizace smluvní pokutu ve výši 5 000,- </w:t>
      </w:r>
      <w:r w:rsidR="00BA12D9">
        <w:rPr>
          <w:rFonts w:ascii="Arial" w:hAnsi="Arial" w:cs="Arial"/>
          <w:sz w:val="21"/>
          <w:szCs w:val="21"/>
        </w:rPr>
        <w:t>K</w:t>
      </w:r>
      <w:r>
        <w:rPr>
          <w:rFonts w:ascii="Arial" w:hAnsi="Arial" w:cs="Arial"/>
          <w:sz w:val="21"/>
          <w:szCs w:val="21"/>
        </w:rPr>
        <w:t>č.</w:t>
      </w:r>
    </w:p>
    <w:p w14:paraId="03D149EE" w14:textId="77777777" w:rsidR="0029324F" w:rsidRDefault="00020638" w:rsidP="00020638">
      <w:pPr>
        <w:pStyle w:val="Odstavecseseznamem"/>
        <w:numPr>
          <w:ilvl w:val="0"/>
          <w:numId w:val="19"/>
        </w:numPr>
        <w:spacing w:after="0"/>
        <w:ind w:left="426"/>
        <w:jc w:val="both"/>
        <w:rPr>
          <w:rFonts w:ascii="Arial" w:hAnsi="Arial" w:cs="Arial"/>
          <w:sz w:val="21"/>
          <w:szCs w:val="21"/>
        </w:rPr>
      </w:pPr>
      <w:r w:rsidRPr="00020638">
        <w:rPr>
          <w:rFonts w:ascii="Arial" w:hAnsi="Arial" w:cs="Arial"/>
          <w:sz w:val="21"/>
          <w:szCs w:val="21"/>
        </w:rPr>
        <w:t xml:space="preserve">V případě </w:t>
      </w:r>
      <w:r w:rsidR="006F0427">
        <w:rPr>
          <w:rFonts w:ascii="Arial" w:hAnsi="Arial" w:cs="Arial"/>
          <w:sz w:val="21"/>
          <w:szCs w:val="21"/>
        </w:rPr>
        <w:t xml:space="preserve">prodlení odběratele s úhradou </w:t>
      </w:r>
      <w:r w:rsidR="0029324F">
        <w:rPr>
          <w:rFonts w:ascii="Arial" w:hAnsi="Arial" w:cs="Arial"/>
          <w:sz w:val="21"/>
          <w:szCs w:val="21"/>
        </w:rPr>
        <w:t xml:space="preserve">jakéhokoli peněžitého závazku dle této smlouvy je odběratel povinen uhradit vlastníku kanalizace smluvní pokutu </w:t>
      </w:r>
      <w:r w:rsidRPr="00020638">
        <w:rPr>
          <w:rFonts w:ascii="Arial" w:hAnsi="Arial" w:cs="Arial"/>
          <w:sz w:val="21"/>
          <w:szCs w:val="21"/>
        </w:rPr>
        <w:t>ve výši 0,1 % z dlužné částky za každý den prodlení.</w:t>
      </w:r>
    </w:p>
    <w:p w14:paraId="21209F70" w14:textId="04B6B90E" w:rsidR="00020638" w:rsidRDefault="0029324F" w:rsidP="00020638">
      <w:pPr>
        <w:pStyle w:val="Odstavecseseznamem"/>
        <w:numPr>
          <w:ilvl w:val="0"/>
          <w:numId w:val="19"/>
        </w:numPr>
        <w:spacing w:after="0"/>
        <w:ind w:left="426"/>
        <w:jc w:val="both"/>
        <w:rPr>
          <w:rFonts w:ascii="Arial" w:hAnsi="Arial" w:cs="Arial"/>
          <w:sz w:val="21"/>
          <w:szCs w:val="21"/>
        </w:rPr>
      </w:pPr>
      <w:r>
        <w:rPr>
          <w:rFonts w:ascii="Arial" w:hAnsi="Arial" w:cs="Arial"/>
          <w:sz w:val="21"/>
          <w:szCs w:val="21"/>
        </w:rPr>
        <w:t xml:space="preserve">Smluvní pokuty dle této smlouvy jsou splatné do deseti (10) </w:t>
      </w:r>
      <w:r w:rsidR="00BA12D9">
        <w:rPr>
          <w:rFonts w:ascii="Arial" w:hAnsi="Arial" w:cs="Arial"/>
          <w:sz w:val="21"/>
          <w:szCs w:val="21"/>
        </w:rPr>
        <w:t xml:space="preserve">dnů </w:t>
      </w:r>
      <w:r>
        <w:rPr>
          <w:rFonts w:ascii="Arial" w:hAnsi="Arial" w:cs="Arial"/>
          <w:sz w:val="21"/>
          <w:szCs w:val="21"/>
        </w:rPr>
        <w:t xml:space="preserve">ode dne jejich uplatnění. Zaplacením smluvní pokuty není dotčeno právo oprávněné smluvní strany na náhradu škody vzniklé z porušení povinnosti, ke kterému se smluvní pokuta vtahuje, v celé výši. </w:t>
      </w:r>
      <w:r w:rsidR="00020638" w:rsidRPr="00020638">
        <w:rPr>
          <w:rFonts w:ascii="Arial" w:hAnsi="Arial" w:cs="Arial"/>
          <w:sz w:val="21"/>
          <w:szCs w:val="21"/>
        </w:rPr>
        <w:t xml:space="preserve"> </w:t>
      </w:r>
    </w:p>
    <w:p w14:paraId="32DFF60B" w14:textId="2A7172D8" w:rsidR="0029324F" w:rsidRPr="00020638" w:rsidRDefault="0029324F" w:rsidP="00020638">
      <w:pPr>
        <w:pStyle w:val="Odstavecseseznamem"/>
        <w:numPr>
          <w:ilvl w:val="0"/>
          <w:numId w:val="19"/>
        </w:numPr>
        <w:spacing w:after="0"/>
        <w:ind w:left="426"/>
        <w:jc w:val="both"/>
        <w:rPr>
          <w:rFonts w:ascii="Arial" w:hAnsi="Arial" w:cs="Arial"/>
          <w:sz w:val="21"/>
          <w:szCs w:val="21"/>
        </w:rPr>
      </w:pPr>
      <w:r>
        <w:rPr>
          <w:rFonts w:ascii="Arial" w:hAnsi="Arial" w:cs="Arial"/>
          <w:sz w:val="21"/>
          <w:szCs w:val="21"/>
        </w:rPr>
        <w:t>Odběratel odpovídá vlastníku kanalizace za újmu, kterou vlastníku kanalizace způsobil porušením právní povinnosti, t</w:t>
      </w:r>
      <w:r w:rsidR="00840513">
        <w:rPr>
          <w:rFonts w:ascii="Arial" w:hAnsi="Arial" w:cs="Arial"/>
          <w:sz w:val="21"/>
          <w:szCs w:val="21"/>
        </w:rPr>
        <w:t>o</w:t>
      </w:r>
      <w:r>
        <w:rPr>
          <w:rFonts w:ascii="Arial" w:hAnsi="Arial" w:cs="Arial"/>
          <w:sz w:val="21"/>
          <w:szCs w:val="21"/>
        </w:rPr>
        <w:t xml:space="preserve">uto újmou jsou také náklady, které vznikly vlastníku kanalizace v souvislosti se zjišťováním neoprávněného vypouštění </w:t>
      </w:r>
      <w:r w:rsidR="00840513">
        <w:rPr>
          <w:rFonts w:ascii="Arial" w:hAnsi="Arial" w:cs="Arial"/>
          <w:sz w:val="21"/>
          <w:szCs w:val="21"/>
        </w:rPr>
        <w:t>O</w:t>
      </w:r>
      <w:r>
        <w:rPr>
          <w:rFonts w:ascii="Arial" w:hAnsi="Arial" w:cs="Arial"/>
          <w:sz w:val="21"/>
          <w:szCs w:val="21"/>
        </w:rPr>
        <w:t xml:space="preserve">dpadních vod.  </w:t>
      </w:r>
    </w:p>
    <w:p w14:paraId="3771BB06" w14:textId="77777777" w:rsidR="00020638" w:rsidRPr="00380D77" w:rsidRDefault="00020638" w:rsidP="00B73771">
      <w:pPr>
        <w:spacing w:after="0"/>
        <w:jc w:val="center"/>
        <w:rPr>
          <w:rFonts w:ascii="Arial" w:hAnsi="Arial" w:cs="Arial"/>
          <w:b/>
          <w:bCs/>
          <w:sz w:val="21"/>
          <w:szCs w:val="21"/>
        </w:rPr>
      </w:pPr>
    </w:p>
    <w:p w14:paraId="51FED61B" w14:textId="77777777" w:rsidR="00ED051B" w:rsidRPr="00380D77" w:rsidRDefault="00ED051B" w:rsidP="00B73771">
      <w:pPr>
        <w:pStyle w:val="Odstavecseseznamem"/>
        <w:spacing w:after="0"/>
        <w:rPr>
          <w:rFonts w:ascii="Arial" w:hAnsi="Arial" w:cs="Arial"/>
          <w:sz w:val="21"/>
          <w:szCs w:val="21"/>
        </w:rPr>
      </w:pPr>
    </w:p>
    <w:p w14:paraId="5F33494B" w14:textId="38EEAD54" w:rsidR="00EF0D34" w:rsidRPr="00380D77" w:rsidRDefault="00EF0D34" w:rsidP="00B73771">
      <w:pPr>
        <w:spacing w:after="0"/>
        <w:jc w:val="center"/>
        <w:rPr>
          <w:rFonts w:ascii="Arial" w:hAnsi="Arial" w:cs="Arial"/>
          <w:sz w:val="21"/>
          <w:szCs w:val="21"/>
        </w:rPr>
      </w:pPr>
      <w:r w:rsidRPr="00380D77">
        <w:rPr>
          <w:rFonts w:ascii="Arial" w:hAnsi="Arial" w:cs="Arial"/>
          <w:b/>
          <w:bCs/>
          <w:sz w:val="21"/>
          <w:szCs w:val="21"/>
        </w:rPr>
        <w:t>I</w:t>
      </w:r>
      <w:r w:rsidR="00BD206E">
        <w:rPr>
          <w:rFonts w:ascii="Arial" w:hAnsi="Arial" w:cs="Arial"/>
          <w:b/>
          <w:bCs/>
          <w:sz w:val="21"/>
          <w:szCs w:val="21"/>
        </w:rPr>
        <w:t>X</w:t>
      </w:r>
      <w:r w:rsidRPr="00380D77">
        <w:rPr>
          <w:rFonts w:ascii="Arial" w:hAnsi="Arial" w:cs="Arial"/>
          <w:b/>
          <w:bCs/>
          <w:sz w:val="21"/>
          <w:szCs w:val="21"/>
        </w:rPr>
        <w:t>. Závěrečná ustanovení</w:t>
      </w:r>
    </w:p>
    <w:p w14:paraId="4F0CDA68" w14:textId="7E550812" w:rsidR="00EF0D34" w:rsidRDefault="00840513" w:rsidP="00341A9D">
      <w:pPr>
        <w:pStyle w:val="Odstavecseseznamem"/>
        <w:numPr>
          <w:ilvl w:val="0"/>
          <w:numId w:val="10"/>
        </w:numPr>
        <w:spacing w:after="0"/>
        <w:ind w:left="426" w:hanging="426"/>
        <w:jc w:val="both"/>
        <w:rPr>
          <w:rFonts w:ascii="Arial" w:hAnsi="Arial" w:cs="Arial"/>
          <w:sz w:val="21"/>
          <w:szCs w:val="21"/>
        </w:rPr>
      </w:pPr>
      <w:r>
        <w:rPr>
          <w:rFonts w:ascii="Arial" w:hAnsi="Arial" w:cs="Arial"/>
          <w:sz w:val="21"/>
          <w:szCs w:val="21"/>
        </w:rPr>
        <w:t>Tato s</w:t>
      </w:r>
      <w:r w:rsidR="00EF0D34" w:rsidRPr="00380D77">
        <w:rPr>
          <w:rFonts w:ascii="Arial" w:hAnsi="Arial" w:cs="Arial"/>
          <w:sz w:val="21"/>
          <w:szCs w:val="21"/>
        </w:rPr>
        <w:t xml:space="preserve">mlouva nabývá platnosti </w:t>
      </w:r>
      <w:r w:rsidR="004C66FD">
        <w:rPr>
          <w:rFonts w:ascii="Arial" w:hAnsi="Arial" w:cs="Arial"/>
          <w:sz w:val="21"/>
          <w:szCs w:val="21"/>
        </w:rPr>
        <w:t xml:space="preserve">a účinnosti </w:t>
      </w:r>
      <w:r w:rsidR="00EF0D34" w:rsidRPr="00380D77">
        <w:rPr>
          <w:rFonts w:ascii="Arial" w:hAnsi="Arial" w:cs="Arial"/>
          <w:sz w:val="21"/>
          <w:szCs w:val="21"/>
        </w:rPr>
        <w:t xml:space="preserve">dnem podpisu obou smluvních stran. </w:t>
      </w:r>
    </w:p>
    <w:p w14:paraId="24BF15AA" w14:textId="40FC7AA6" w:rsidR="006F33DC" w:rsidRDefault="006F33DC" w:rsidP="00341A9D">
      <w:pPr>
        <w:pStyle w:val="Odstavecseseznamem"/>
        <w:numPr>
          <w:ilvl w:val="0"/>
          <w:numId w:val="10"/>
        </w:numPr>
        <w:spacing w:after="0"/>
        <w:ind w:left="426" w:hanging="426"/>
        <w:jc w:val="both"/>
        <w:rPr>
          <w:rFonts w:ascii="Arial" w:hAnsi="Arial" w:cs="Arial"/>
          <w:sz w:val="21"/>
          <w:szCs w:val="21"/>
        </w:rPr>
      </w:pPr>
      <w:r>
        <w:rPr>
          <w:rFonts w:ascii="Arial" w:hAnsi="Arial" w:cs="Arial"/>
          <w:sz w:val="21"/>
          <w:szCs w:val="21"/>
        </w:rPr>
        <w:t xml:space="preserve">Uzavřením této smlouvy se ruší všechny, mezi smluvními stranami dříve uzavřené smlouvy, jejichž předmětem je odvádění a čištění </w:t>
      </w:r>
      <w:r w:rsidR="0026003E">
        <w:rPr>
          <w:rFonts w:ascii="Arial" w:hAnsi="Arial" w:cs="Arial"/>
          <w:sz w:val="21"/>
          <w:szCs w:val="21"/>
        </w:rPr>
        <w:t>O</w:t>
      </w:r>
      <w:r>
        <w:rPr>
          <w:rFonts w:ascii="Arial" w:hAnsi="Arial" w:cs="Arial"/>
          <w:sz w:val="21"/>
          <w:szCs w:val="21"/>
        </w:rPr>
        <w:t>dpadních vod pro stejné Odběrné místo.</w:t>
      </w:r>
    </w:p>
    <w:p w14:paraId="7D700568" w14:textId="3DAEB6F1" w:rsidR="00171991" w:rsidRPr="00380D77" w:rsidRDefault="00171991" w:rsidP="00341A9D">
      <w:pPr>
        <w:pStyle w:val="Odstavecseseznamem"/>
        <w:numPr>
          <w:ilvl w:val="0"/>
          <w:numId w:val="10"/>
        </w:numPr>
        <w:spacing w:after="0"/>
        <w:ind w:left="426" w:hanging="426"/>
        <w:jc w:val="both"/>
        <w:rPr>
          <w:rFonts w:ascii="Arial" w:hAnsi="Arial" w:cs="Arial"/>
          <w:sz w:val="21"/>
          <w:szCs w:val="21"/>
        </w:rPr>
      </w:pPr>
      <w:r>
        <w:rPr>
          <w:rFonts w:ascii="Arial" w:hAnsi="Arial" w:cs="Arial"/>
          <w:sz w:val="21"/>
          <w:szCs w:val="21"/>
        </w:rPr>
        <w:t>Smluvní strany zasíl</w:t>
      </w:r>
      <w:r w:rsidR="0026003E">
        <w:rPr>
          <w:rFonts w:ascii="Arial" w:hAnsi="Arial" w:cs="Arial"/>
          <w:sz w:val="21"/>
          <w:szCs w:val="21"/>
        </w:rPr>
        <w:t>ají</w:t>
      </w:r>
      <w:r>
        <w:rPr>
          <w:rFonts w:ascii="Arial" w:hAnsi="Arial" w:cs="Arial"/>
          <w:sz w:val="21"/>
          <w:szCs w:val="21"/>
        </w:rPr>
        <w:t xml:space="preserve"> písemnosti druhé smluvní straně na adresu pro doručování uvedenou v záhlaví této smlouvy nebo na poslední adresu oznámenou druhou smluvní stranou nebo do datové schránky. Písemnosti doručované dle této smlouvy prostřednictvím provozovatele poštovních služeb </w:t>
      </w:r>
      <w:r w:rsidR="00F706E2">
        <w:rPr>
          <w:rFonts w:ascii="Arial" w:hAnsi="Arial" w:cs="Arial"/>
          <w:sz w:val="21"/>
          <w:szCs w:val="21"/>
        </w:rPr>
        <w:t>jako doporučená zásilka do vlastních rukou nebo s dodejkou (dále jako „doporučená zásilka“) jsou považovány za doručení okamžikem jejich převzetí. Doporučená zásilka se považuje za doručenou také v případě, že adresát její přijetí odmítne nebo si ji adresát nevyzvedne v úložní lhůtě. Taková zásilka se považuje za doručenou poslední den úložní lhůty. Ostatní (nedoručené) zásilky odeslané s využitím provozovatele poštovních služeb se považují za doručené okamžikem, kdy se zásilka dostane do sféry adresáta, nejpozději však třetí pracovní den po jejich odeslání. Povinnost vlastníka kanalizace doručit písemnost adresátovi je splněna také okamžikem vrácení zásilky jako nedoručitelné nebo v případě, že odběratel svým jednáním nebo opomenutím doručení zmařil (neoznámení změny doručovací adresy apod.).</w:t>
      </w:r>
    </w:p>
    <w:p w14:paraId="53255068" w14:textId="1DFA81C2" w:rsidR="00EF0D34" w:rsidRPr="00380D77" w:rsidRDefault="004366EC" w:rsidP="00341A9D">
      <w:pPr>
        <w:pStyle w:val="Odstavecseseznamem"/>
        <w:numPr>
          <w:ilvl w:val="0"/>
          <w:numId w:val="10"/>
        </w:numPr>
        <w:spacing w:after="0"/>
        <w:ind w:left="426" w:hanging="426"/>
        <w:jc w:val="both"/>
        <w:rPr>
          <w:rFonts w:ascii="Arial" w:hAnsi="Arial" w:cs="Arial"/>
          <w:sz w:val="21"/>
          <w:szCs w:val="21"/>
        </w:rPr>
      </w:pPr>
      <w:r>
        <w:rPr>
          <w:rFonts w:ascii="Arial" w:hAnsi="Arial" w:cs="Arial"/>
          <w:sz w:val="21"/>
          <w:szCs w:val="21"/>
        </w:rPr>
        <w:t>Změnu</w:t>
      </w:r>
      <w:r w:rsidR="00EF0D34" w:rsidRPr="00380D77">
        <w:rPr>
          <w:rFonts w:ascii="Arial" w:hAnsi="Arial" w:cs="Arial"/>
          <w:sz w:val="21"/>
          <w:szCs w:val="21"/>
        </w:rPr>
        <w:t xml:space="preserve"> této smlouvy lze </w:t>
      </w:r>
      <w:r>
        <w:rPr>
          <w:rFonts w:ascii="Arial" w:hAnsi="Arial" w:cs="Arial"/>
          <w:sz w:val="21"/>
          <w:szCs w:val="21"/>
        </w:rPr>
        <w:t>provést</w:t>
      </w:r>
      <w:r w:rsidR="00EF0D34" w:rsidRPr="00380D77">
        <w:rPr>
          <w:rFonts w:ascii="Arial" w:hAnsi="Arial" w:cs="Arial"/>
          <w:sz w:val="21"/>
          <w:szCs w:val="21"/>
        </w:rPr>
        <w:t xml:space="preserve"> pouze písemnou dohodou smluvních stran</w:t>
      </w:r>
      <w:r w:rsidR="0026003E">
        <w:rPr>
          <w:rFonts w:ascii="Arial" w:hAnsi="Arial" w:cs="Arial"/>
          <w:sz w:val="21"/>
          <w:szCs w:val="21"/>
        </w:rPr>
        <w:t xml:space="preserve"> </w:t>
      </w:r>
      <w:r w:rsidR="00EF0D34" w:rsidRPr="00380D77">
        <w:rPr>
          <w:rFonts w:ascii="Arial" w:hAnsi="Arial" w:cs="Arial"/>
          <w:sz w:val="21"/>
          <w:szCs w:val="21"/>
        </w:rPr>
        <w:t xml:space="preserve">formou dodatku. </w:t>
      </w:r>
      <w:r>
        <w:rPr>
          <w:rFonts w:ascii="Arial" w:hAnsi="Arial" w:cs="Arial"/>
          <w:sz w:val="21"/>
          <w:szCs w:val="21"/>
        </w:rPr>
        <w:t>Změnu adresy sídla nebo bydliště, adres</w:t>
      </w:r>
      <w:r w:rsidR="0026003E">
        <w:rPr>
          <w:rFonts w:ascii="Arial" w:hAnsi="Arial" w:cs="Arial"/>
          <w:sz w:val="21"/>
          <w:szCs w:val="21"/>
        </w:rPr>
        <w:t>y</w:t>
      </w:r>
      <w:r>
        <w:rPr>
          <w:rFonts w:ascii="Arial" w:hAnsi="Arial" w:cs="Arial"/>
          <w:sz w:val="21"/>
          <w:szCs w:val="21"/>
        </w:rPr>
        <w:t xml:space="preserve"> pro doručování, telefonní</w:t>
      </w:r>
      <w:r w:rsidR="0026003E">
        <w:rPr>
          <w:rFonts w:ascii="Arial" w:hAnsi="Arial" w:cs="Arial"/>
          <w:sz w:val="21"/>
          <w:szCs w:val="21"/>
        </w:rPr>
        <w:t>ho</w:t>
      </w:r>
      <w:r>
        <w:rPr>
          <w:rFonts w:ascii="Arial" w:hAnsi="Arial" w:cs="Arial"/>
          <w:sz w:val="21"/>
          <w:szCs w:val="21"/>
        </w:rPr>
        <w:t xml:space="preserve"> čísla a emailové adresy, vlastníka kanalizační přípojky, počty trvale připojených osob lze měnit i jednostranným písemným oznámením. </w:t>
      </w:r>
    </w:p>
    <w:p w14:paraId="0C2C237A" w14:textId="77777777" w:rsidR="00B41D28" w:rsidRDefault="00EF0D34" w:rsidP="00341A9D">
      <w:pPr>
        <w:pStyle w:val="Odstavecseseznamem"/>
        <w:numPr>
          <w:ilvl w:val="0"/>
          <w:numId w:val="10"/>
        </w:numPr>
        <w:spacing w:after="0"/>
        <w:ind w:left="426" w:hanging="426"/>
        <w:jc w:val="both"/>
        <w:rPr>
          <w:rFonts w:ascii="Arial" w:hAnsi="Arial" w:cs="Arial"/>
          <w:sz w:val="21"/>
          <w:szCs w:val="21"/>
        </w:rPr>
      </w:pPr>
      <w:r w:rsidRPr="00380D77">
        <w:rPr>
          <w:rFonts w:ascii="Arial" w:hAnsi="Arial" w:cs="Arial"/>
          <w:sz w:val="21"/>
          <w:szCs w:val="21"/>
        </w:rPr>
        <w:t>Smlouva je vypracována ve dvou stejnopisech, z nichž po jednom obdrží každá ze smluvních stran.</w:t>
      </w:r>
    </w:p>
    <w:p w14:paraId="3168A745" w14:textId="3CBD05AC" w:rsidR="00EF0D34" w:rsidRDefault="00B41D28" w:rsidP="00341A9D">
      <w:pPr>
        <w:pStyle w:val="Odstavecseseznamem"/>
        <w:numPr>
          <w:ilvl w:val="0"/>
          <w:numId w:val="10"/>
        </w:numPr>
        <w:spacing w:after="0"/>
        <w:ind w:left="426" w:hanging="426"/>
        <w:jc w:val="both"/>
        <w:rPr>
          <w:rFonts w:ascii="Arial" w:hAnsi="Arial" w:cs="Arial"/>
          <w:sz w:val="21"/>
          <w:szCs w:val="21"/>
        </w:rPr>
      </w:pPr>
      <w:r>
        <w:rPr>
          <w:rFonts w:ascii="Arial" w:hAnsi="Arial" w:cs="Arial"/>
          <w:sz w:val="21"/>
          <w:szCs w:val="21"/>
        </w:rPr>
        <w:t>Ve všech ostatních otázkách neupravených touto smlouvou se postupuje podle platných právních předpisů, zejména podle Zákona a podle zákona č. 89/2012 Sb., občanský zákoník (dále jako „OZ“). Je-li odběratel podnikatelem, pak se na smluvní vztah založený touto smlouvou neuplatní ust. §</w:t>
      </w:r>
      <w:r w:rsidR="00C103FA">
        <w:rPr>
          <w:rFonts w:ascii="Arial" w:hAnsi="Arial" w:cs="Arial"/>
          <w:sz w:val="21"/>
          <w:szCs w:val="21"/>
        </w:rPr>
        <w:t> </w:t>
      </w:r>
      <w:r>
        <w:rPr>
          <w:rFonts w:ascii="Arial" w:hAnsi="Arial" w:cs="Arial"/>
          <w:sz w:val="21"/>
          <w:szCs w:val="21"/>
        </w:rPr>
        <w:t xml:space="preserve">1799, 1800 OZ. </w:t>
      </w:r>
      <w:r w:rsidR="00EF0D34" w:rsidRPr="00380D77">
        <w:rPr>
          <w:rFonts w:ascii="Arial" w:hAnsi="Arial" w:cs="Arial"/>
          <w:sz w:val="21"/>
          <w:szCs w:val="21"/>
        </w:rPr>
        <w:t xml:space="preserve"> </w:t>
      </w:r>
    </w:p>
    <w:p w14:paraId="560B5A01" w14:textId="40ADFF90" w:rsidR="00B678E4" w:rsidRPr="00380D77" w:rsidRDefault="00B678E4" w:rsidP="00341A9D">
      <w:pPr>
        <w:pStyle w:val="Odstavecseseznamem"/>
        <w:numPr>
          <w:ilvl w:val="0"/>
          <w:numId w:val="10"/>
        </w:numPr>
        <w:spacing w:after="0"/>
        <w:ind w:left="426" w:hanging="426"/>
        <w:jc w:val="both"/>
        <w:rPr>
          <w:rFonts w:ascii="Arial" w:hAnsi="Arial" w:cs="Arial"/>
          <w:sz w:val="21"/>
          <w:szCs w:val="21"/>
        </w:rPr>
      </w:pPr>
      <w:r w:rsidRPr="00B678E4">
        <w:rPr>
          <w:rFonts w:ascii="Arial" w:hAnsi="Arial" w:cs="Arial"/>
          <w:sz w:val="21"/>
          <w:szCs w:val="21"/>
        </w:rPr>
        <w:t xml:space="preserve">Je-li, nebo stane-li se některé ustanovení této smlouvy zdánlivé, neplatné či neúčinné, nedotýká se to ostatních ustanovení této smlouvy, která zůstávají platná a účinná. </w:t>
      </w:r>
      <w:r>
        <w:rPr>
          <w:rFonts w:ascii="Arial" w:hAnsi="Arial" w:cs="Arial"/>
          <w:sz w:val="21"/>
          <w:szCs w:val="21"/>
        </w:rPr>
        <w:t>Smluvní s</w:t>
      </w:r>
      <w:r w:rsidRPr="00B678E4">
        <w:rPr>
          <w:rFonts w:ascii="Arial" w:hAnsi="Arial" w:cs="Arial"/>
          <w:sz w:val="21"/>
          <w:szCs w:val="21"/>
        </w:rPr>
        <w:t>trany této smlouvy se v tomto případě zavazují nahradit ustanovení zdánlivé, neplatné či neúčinné novým ustanovením platným či účinným, které nejlépe odpovídá původně zamýšlenému ekonomickému účelu zdánlivého, neplatného či neúčinného ustanovení</w:t>
      </w:r>
      <w:r>
        <w:rPr>
          <w:rFonts w:ascii="Arial" w:hAnsi="Arial" w:cs="Arial"/>
          <w:sz w:val="21"/>
          <w:szCs w:val="21"/>
        </w:rPr>
        <w:t>.</w:t>
      </w:r>
    </w:p>
    <w:p w14:paraId="0B51C389" w14:textId="5C69ED2B" w:rsidR="00EF0D34" w:rsidRDefault="00EF0D34" w:rsidP="00341A9D">
      <w:pPr>
        <w:pStyle w:val="Odstavecseseznamem"/>
        <w:numPr>
          <w:ilvl w:val="0"/>
          <w:numId w:val="10"/>
        </w:numPr>
        <w:spacing w:after="0"/>
        <w:ind w:left="426" w:hanging="426"/>
        <w:jc w:val="both"/>
        <w:rPr>
          <w:rFonts w:ascii="Arial" w:hAnsi="Arial" w:cs="Arial"/>
          <w:sz w:val="21"/>
          <w:szCs w:val="21"/>
        </w:rPr>
      </w:pPr>
      <w:r w:rsidRPr="00380D77">
        <w:rPr>
          <w:rFonts w:ascii="Arial" w:hAnsi="Arial" w:cs="Arial"/>
          <w:sz w:val="21"/>
          <w:szCs w:val="21"/>
        </w:rPr>
        <w:lastRenderedPageBreak/>
        <w:t xml:space="preserve">Podpisem této smlouvy dává odběratel </w:t>
      </w:r>
      <w:r w:rsidR="00542A92">
        <w:rPr>
          <w:rFonts w:ascii="Arial" w:hAnsi="Arial" w:cs="Arial"/>
          <w:sz w:val="21"/>
          <w:szCs w:val="21"/>
        </w:rPr>
        <w:t xml:space="preserve">vlastníku kanalizace </w:t>
      </w:r>
      <w:r w:rsidRPr="00380D77">
        <w:rPr>
          <w:rFonts w:ascii="Arial" w:hAnsi="Arial" w:cs="Arial"/>
          <w:sz w:val="21"/>
          <w:szCs w:val="21"/>
        </w:rPr>
        <w:t>souhlas dle zákona 101/2000 Sb., o ochraně osobních údajů a o změně některých z</w:t>
      </w:r>
      <w:r w:rsidR="00542A92">
        <w:rPr>
          <w:rFonts w:ascii="Arial" w:hAnsi="Arial" w:cs="Arial"/>
          <w:sz w:val="21"/>
          <w:szCs w:val="21"/>
        </w:rPr>
        <w:t>ákonů</w:t>
      </w:r>
      <w:r w:rsidRPr="00380D77">
        <w:rPr>
          <w:rFonts w:ascii="Arial" w:hAnsi="Arial" w:cs="Arial"/>
          <w:sz w:val="21"/>
          <w:szCs w:val="21"/>
        </w:rPr>
        <w:t>, ve znění pozdějších předpisů</w:t>
      </w:r>
      <w:r w:rsidR="00542A92">
        <w:rPr>
          <w:rFonts w:ascii="Arial" w:hAnsi="Arial" w:cs="Arial"/>
          <w:sz w:val="21"/>
          <w:szCs w:val="21"/>
        </w:rPr>
        <w:t xml:space="preserve"> a </w:t>
      </w:r>
      <w:r w:rsidR="00AA432B">
        <w:rPr>
          <w:rFonts w:ascii="Arial" w:hAnsi="Arial" w:cs="Arial"/>
          <w:sz w:val="21"/>
          <w:szCs w:val="21"/>
        </w:rPr>
        <w:t>Nařízení Evropského parlamentu a Rady (EU) 2016/679 ze dne 27. 4. 2016 o ochraně fyzických osob v souvislosti se zpravováním osobních údajů a volném pohybu těchto údajů (</w:t>
      </w:r>
      <w:r w:rsidR="00542A92">
        <w:rPr>
          <w:rFonts w:ascii="Arial" w:hAnsi="Arial" w:cs="Arial"/>
          <w:sz w:val="21"/>
          <w:szCs w:val="21"/>
        </w:rPr>
        <w:t>GDPR</w:t>
      </w:r>
      <w:r w:rsidR="00AA432B">
        <w:rPr>
          <w:rFonts w:ascii="Arial" w:hAnsi="Arial" w:cs="Arial"/>
          <w:sz w:val="21"/>
          <w:szCs w:val="21"/>
        </w:rPr>
        <w:t>)</w:t>
      </w:r>
      <w:r w:rsidRPr="00380D77">
        <w:rPr>
          <w:rFonts w:ascii="Arial" w:hAnsi="Arial" w:cs="Arial"/>
          <w:sz w:val="21"/>
          <w:szCs w:val="21"/>
        </w:rPr>
        <w:t xml:space="preserve">, ke zpracování jeho osobních údajů, uvedených v této smlouvě. </w:t>
      </w:r>
      <w:r w:rsidR="00542A92">
        <w:rPr>
          <w:rFonts w:ascii="Arial" w:hAnsi="Arial" w:cs="Arial"/>
          <w:sz w:val="21"/>
          <w:szCs w:val="21"/>
        </w:rPr>
        <w:t xml:space="preserve">Účelem zpracování osobních údajů odběratele je plnění této smlouvy a poskytování služeb souvisejících s odváděním </w:t>
      </w:r>
      <w:r w:rsidR="00C103FA">
        <w:rPr>
          <w:rFonts w:ascii="Arial" w:hAnsi="Arial" w:cs="Arial"/>
          <w:sz w:val="21"/>
          <w:szCs w:val="21"/>
        </w:rPr>
        <w:t>O</w:t>
      </w:r>
      <w:r w:rsidR="00542A92">
        <w:rPr>
          <w:rFonts w:ascii="Arial" w:hAnsi="Arial" w:cs="Arial"/>
          <w:sz w:val="21"/>
          <w:szCs w:val="21"/>
        </w:rPr>
        <w:t>dpadních vod. Zpracování je nezbytné pro plnění smlouvy mezi smluvními stranami. Zpracování osobních údajů dle této smlouvy není založeno na účelu oprávněných zájmů vlastníka kanalizace. Odběratel bere na vědomí, že osobní údaje mohou být zpřístupněny třetím subjektům za účelem zajištění technické a administrativní podpory pro plnění smlouvy, subjektům ve smluvním vztahu s vlastníkem kanalizace pro zajištění práv a povinností vyplývajících z</w:t>
      </w:r>
      <w:r w:rsidR="00C103FA">
        <w:rPr>
          <w:rFonts w:ascii="Arial" w:hAnsi="Arial" w:cs="Arial"/>
          <w:sz w:val="21"/>
          <w:szCs w:val="21"/>
        </w:rPr>
        <w:t xml:space="preserve"> této</w:t>
      </w:r>
      <w:r w:rsidR="00542A92">
        <w:rPr>
          <w:rFonts w:ascii="Arial" w:hAnsi="Arial" w:cs="Arial"/>
          <w:sz w:val="21"/>
          <w:szCs w:val="21"/>
        </w:rPr>
        <w:t xml:space="preserve"> smlouvy a dále zpracovatelů s nimiž uzavřel vlastník kanalizace smlouvu o zpracování osobních údajů. Vlastník kanalizace nehodlá předat osobní údaje do třetí země nebo mezinárodní organizaci. </w:t>
      </w:r>
    </w:p>
    <w:p w14:paraId="16AFBF4D" w14:textId="489DCEC3" w:rsidR="00542A92" w:rsidRPr="00380D77" w:rsidRDefault="00542A92" w:rsidP="00341A9D">
      <w:pPr>
        <w:pStyle w:val="Odstavecseseznamem"/>
        <w:numPr>
          <w:ilvl w:val="0"/>
          <w:numId w:val="10"/>
        </w:numPr>
        <w:spacing w:after="0"/>
        <w:ind w:left="426" w:hanging="426"/>
        <w:jc w:val="both"/>
        <w:rPr>
          <w:rFonts w:ascii="Arial" w:hAnsi="Arial" w:cs="Arial"/>
          <w:sz w:val="21"/>
          <w:szCs w:val="21"/>
        </w:rPr>
      </w:pPr>
      <w:r>
        <w:rPr>
          <w:rFonts w:ascii="Arial" w:hAnsi="Arial" w:cs="Arial"/>
          <w:sz w:val="21"/>
          <w:szCs w:val="21"/>
        </w:rPr>
        <w:t xml:space="preserve">Pro zajištění spravedlivého a transparentního zpracování osobních údajů vlastník kanalizace dále informuje o: (i) vlastník kanalizace zpracovává, využívá a ukládá osobní údaje odběratele po dobu trávní smlouvy a dále </w:t>
      </w:r>
      <w:r w:rsidR="00F2113C">
        <w:rPr>
          <w:rFonts w:ascii="Arial" w:hAnsi="Arial" w:cs="Arial"/>
          <w:sz w:val="21"/>
          <w:szCs w:val="21"/>
        </w:rPr>
        <w:t>po</w:t>
      </w:r>
      <w:r>
        <w:rPr>
          <w:rFonts w:ascii="Arial" w:hAnsi="Arial" w:cs="Arial"/>
          <w:sz w:val="21"/>
          <w:szCs w:val="21"/>
        </w:rPr>
        <w:t xml:space="preserve"> dobu nezbytně nutnou pro uplatnění nároků plynoucích z této smlouvy a dále po dobu vyplývající z archivačních lhůt vyplývajících z příslušných právních předpisů ČR; (ii)  odběratel jakožto subjekt osobních údajů má právo požadovat od vlastníka kanalizace přístup k poskytnutým osobním údajům případně na jejich opravu</w:t>
      </w:r>
      <w:r w:rsidR="00F2113C">
        <w:rPr>
          <w:rFonts w:ascii="Arial" w:hAnsi="Arial" w:cs="Arial"/>
          <w:sz w:val="21"/>
          <w:szCs w:val="21"/>
        </w:rPr>
        <w:t>;</w:t>
      </w:r>
      <w:r>
        <w:rPr>
          <w:rFonts w:ascii="Arial" w:hAnsi="Arial" w:cs="Arial"/>
          <w:sz w:val="21"/>
          <w:szCs w:val="21"/>
        </w:rPr>
        <w:t xml:space="preserve"> </w:t>
      </w:r>
      <w:r w:rsidR="00F2113C">
        <w:rPr>
          <w:rFonts w:ascii="Arial" w:hAnsi="Arial" w:cs="Arial"/>
          <w:sz w:val="21"/>
          <w:szCs w:val="21"/>
        </w:rPr>
        <w:t>o</w:t>
      </w:r>
      <w:r>
        <w:rPr>
          <w:rFonts w:ascii="Arial" w:hAnsi="Arial" w:cs="Arial"/>
          <w:sz w:val="21"/>
          <w:szCs w:val="21"/>
        </w:rPr>
        <w:t>d</w:t>
      </w:r>
      <w:r w:rsidR="00022C60">
        <w:rPr>
          <w:rFonts w:ascii="Arial" w:hAnsi="Arial" w:cs="Arial"/>
          <w:sz w:val="21"/>
          <w:szCs w:val="21"/>
        </w:rPr>
        <w:t>běratel nemá právo na výmaz, případně omezení zpracování poskytnutých osobních údajů, a to po dobu trvání právních důvodů zpracování těchto osobních údajů; (iii) zpracování osobních údajů není založeno na souhlasu odběratele, vyplývá ze zákonné povinnosti vlastníka kanalizace (Zákon), odběratel jakožto subjekt osobních údajů má právo podat stížnost u příslušného dozorového orgánu, tj. Úřadu pro ochranu osobních údajů České republiky; (iv) odběratel poskytne osobní údaje pro potřeby uzavření a plnění smluvního vztahu, poskytnutí osobních údajů odběratele je povinností vyplývající z § 8 odst. 1</w:t>
      </w:r>
      <w:r w:rsidR="005F5726">
        <w:rPr>
          <w:rFonts w:ascii="Arial" w:hAnsi="Arial" w:cs="Arial"/>
          <w:sz w:val="21"/>
          <w:szCs w:val="21"/>
        </w:rPr>
        <w:t>7</w:t>
      </w:r>
      <w:r w:rsidR="00022C60">
        <w:rPr>
          <w:rFonts w:ascii="Arial" w:hAnsi="Arial" w:cs="Arial"/>
          <w:sz w:val="21"/>
          <w:szCs w:val="21"/>
        </w:rPr>
        <w:t xml:space="preserve"> Zákona; v případě jejich neposkytnutí není vlastník kanalizace oprávněn k plnění z této smlouvy; (v) při zpracování osobních údajů neprovádí vlastník kanalizace žádné automatizované rozhodování nebo profilování odběratelů. </w:t>
      </w:r>
    </w:p>
    <w:p w14:paraId="6F5DD7D0" w14:textId="77777777" w:rsidR="00DE7651" w:rsidRDefault="00EF0D34" w:rsidP="00DE7651">
      <w:pPr>
        <w:pStyle w:val="Odstavecseseznamem"/>
        <w:numPr>
          <w:ilvl w:val="0"/>
          <w:numId w:val="10"/>
        </w:numPr>
        <w:spacing w:after="0"/>
        <w:ind w:left="426" w:hanging="426"/>
        <w:jc w:val="both"/>
        <w:rPr>
          <w:rFonts w:ascii="Arial" w:hAnsi="Arial" w:cs="Arial"/>
          <w:sz w:val="21"/>
          <w:szCs w:val="21"/>
        </w:rPr>
      </w:pPr>
      <w:r w:rsidRPr="00380D77">
        <w:rPr>
          <w:rFonts w:ascii="Arial" w:hAnsi="Arial" w:cs="Arial"/>
          <w:sz w:val="21"/>
          <w:szCs w:val="21"/>
        </w:rPr>
        <w:t>Nedílnou součástí této smlouvy j</w:t>
      </w:r>
      <w:r w:rsidR="00DE7651">
        <w:rPr>
          <w:rFonts w:ascii="Arial" w:hAnsi="Arial" w:cs="Arial"/>
          <w:sz w:val="21"/>
          <w:szCs w:val="21"/>
        </w:rPr>
        <w:t xml:space="preserve">sou její </w:t>
      </w:r>
      <w:r w:rsidRPr="00380D77">
        <w:rPr>
          <w:rFonts w:ascii="Arial" w:hAnsi="Arial" w:cs="Arial"/>
          <w:sz w:val="21"/>
          <w:szCs w:val="21"/>
        </w:rPr>
        <w:t>příloh</w:t>
      </w:r>
      <w:r w:rsidR="00DE7651">
        <w:rPr>
          <w:rFonts w:ascii="Arial" w:hAnsi="Arial" w:cs="Arial"/>
          <w:sz w:val="21"/>
          <w:szCs w:val="21"/>
        </w:rPr>
        <w:t>y</w:t>
      </w:r>
      <w:r w:rsidRPr="00DE7651">
        <w:rPr>
          <w:rFonts w:ascii="Arial" w:hAnsi="Arial" w:cs="Arial"/>
          <w:sz w:val="21"/>
          <w:szCs w:val="21"/>
        </w:rPr>
        <w:t xml:space="preserve">: </w:t>
      </w:r>
    </w:p>
    <w:p w14:paraId="20F7395D" w14:textId="6B5C3C63" w:rsidR="00EF0D34" w:rsidRPr="00DE7651" w:rsidRDefault="00EF0D34" w:rsidP="00DE7651">
      <w:pPr>
        <w:pStyle w:val="Odstavecseseznamem"/>
        <w:spacing w:after="0"/>
        <w:ind w:left="426"/>
        <w:jc w:val="both"/>
        <w:rPr>
          <w:rFonts w:ascii="Arial" w:hAnsi="Arial" w:cs="Arial"/>
          <w:sz w:val="21"/>
          <w:szCs w:val="21"/>
        </w:rPr>
      </w:pPr>
      <w:r w:rsidRPr="00DE7651">
        <w:rPr>
          <w:rFonts w:ascii="Arial" w:hAnsi="Arial" w:cs="Arial"/>
          <w:sz w:val="21"/>
          <w:szCs w:val="21"/>
        </w:rPr>
        <w:t>Příloha 1</w:t>
      </w:r>
      <w:r w:rsidR="00DE7651">
        <w:rPr>
          <w:rFonts w:ascii="Arial" w:hAnsi="Arial" w:cs="Arial"/>
          <w:sz w:val="21"/>
          <w:szCs w:val="21"/>
        </w:rPr>
        <w:t xml:space="preserve"> -</w:t>
      </w:r>
      <w:r w:rsidRPr="00DE7651">
        <w:rPr>
          <w:rFonts w:ascii="Arial" w:hAnsi="Arial" w:cs="Arial"/>
          <w:sz w:val="21"/>
          <w:szCs w:val="21"/>
        </w:rPr>
        <w:t xml:space="preserve"> </w:t>
      </w:r>
      <w:r w:rsidR="00876C7E" w:rsidRPr="00DE7651">
        <w:rPr>
          <w:rFonts w:ascii="Arial" w:hAnsi="Arial" w:cs="Arial"/>
          <w:sz w:val="21"/>
          <w:szCs w:val="21"/>
        </w:rPr>
        <w:t>Formulář identifikačních údajů.</w:t>
      </w:r>
      <w:r w:rsidRPr="00DE7651">
        <w:rPr>
          <w:rFonts w:ascii="Arial" w:hAnsi="Arial" w:cs="Arial"/>
          <w:sz w:val="21"/>
          <w:szCs w:val="21"/>
        </w:rPr>
        <w:t xml:space="preserve"> </w:t>
      </w:r>
    </w:p>
    <w:p w14:paraId="5796065D" w14:textId="77777777" w:rsidR="004F2717" w:rsidRPr="00380D77" w:rsidRDefault="004F2717" w:rsidP="00B73771">
      <w:pPr>
        <w:spacing w:after="0"/>
        <w:ind w:left="360"/>
        <w:rPr>
          <w:rFonts w:ascii="Arial" w:hAnsi="Arial" w:cs="Arial"/>
          <w:sz w:val="21"/>
          <w:szCs w:val="21"/>
        </w:rPr>
      </w:pPr>
    </w:p>
    <w:p w14:paraId="2A5504B8" w14:textId="77777777" w:rsidR="00F2113C" w:rsidRDefault="00F2113C" w:rsidP="00B73771">
      <w:pPr>
        <w:spacing w:after="0"/>
        <w:rPr>
          <w:rFonts w:ascii="Arial" w:hAnsi="Arial" w:cs="Arial"/>
          <w:sz w:val="21"/>
          <w:szCs w:val="21"/>
        </w:rPr>
      </w:pPr>
    </w:p>
    <w:p w14:paraId="31A1DB5C" w14:textId="0EBF3CAB" w:rsidR="00F2113C" w:rsidRDefault="00EF0D34" w:rsidP="00F2113C">
      <w:pPr>
        <w:spacing w:after="0"/>
        <w:ind w:firstLine="360"/>
        <w:rPr>
          <w:rFonts w:ascii="Arial" w:hAnsi="Arial" w:cs="Arial"/>
          <w:sz w:val="21"/>
          <w:szCs w:val="21"/>
        </w:rPr>
      </w:pPr>
      <w:r w:rsidRPr="00380D77">
        <w:rPr>
          <w:rFonts w:ascii="Arial" w:hAnsi="Arial" w:cs="Arial"/>
          <w:sz w:val="21"/>
          <w:szCs w:val="21"/>
        </w:rPr>
        <w:t>V</w:t>
      </w:r>
      <w:r w:rsidR="002E772D">
        <w:rPr>
          <w:rFonts w:ascii="Arial" w:hAnsi="Arial" w:cs="Arial"/>
          <w:sz w:val="21"/>
          <w:szCs w:val="21"/>
        </w:rPr>
        <w:t> Panenském Týnci</w:t>
      </w:r>
      <w:r w:rsidRPr="00380D77">
        <w:rPr>
          <w:rFonts w:ascii="Arial" w:hAnsi="Arial" w:cs="Arial"/>
          <w:sz w:val="21"/>
          <w:szCs w:val="21"/>
        </w:rPr>
        <w:t xml:space="preserve"> dne …………………</w:t>
      </w:r>
      <w:r w:rsidR="00F2113C">
        <w:rPr>
          <w:rFonts w:ascii="Arial" w:hAnsi="Arial" w:cs="Arial"/>
          <w:sz w:val="21"/>
          <w:szCs w:val="21"/>
        </w:rPr>
        <w:tab/>
      </w:r>
      <w:r w:rsidR="00F2113C">
        <w:rPr>
          <w:rFonts w:ascii="Arial" w:hAnsi="Arial" w:cs="Arial"/>
          <w:sz w:val="21"/>
          <w:szCs w:val="21"/>
        </w:rPr>
        <w:tab/>
      </w:r>
      <w:r w:rsidR="00F2113C">
        <w:rPr>
          <w:rFonts w:ascii="Arial" w:hAnsi="Arial" w:cs="Arial"/>
          <w:sz w:val="21"/>
          <w:szCs w:val="21"/>
        </w:rPr>
        <w:tab/>
      </w:r>
      <w:r w:rsidR="00F2113C" w:rsidRPr="00380D77">
        <w:rPr>
          <w:rFonts w:ascii="Arial" w:hAnsi="Arial" w:cs="Arial"/>
          <w:sz w:val="21"/>
          <w:szCs w:val="21"/>
        </w:rPr>
        <w:t>V ………………… dne …………………</w:t>
      </w:r>
    </w:p>
    <w:p w14:paraId="13BFC65C" w14:textId="296915B7" w:rsidR="00F2113C" w:rsidRDefault="00F2113C" w:rsidP="00F2113C">
      <w:pPr>
        <w:spacing w:after="0"/>
        <w:ind w:firstLine="360"/>
        <w:rPr>
          <w:rFonts w:ascii="Arial" w:hAnsi="Arial" w:cs="Arial"/>
          <w:sz w:val="21"/>
          <w:szCs w:val="21"/>
        </w:rPr>
      </w:pPr>
    </w:p>
    <w:p w14:paraId="37047C8A" w14:textId="77777777" w:rsidR="00F2113C" w:rsidRDefault="00F2113C" w:rsidP="00F2113C">
      <w:pPr>
        <w:spacing w:after="0"/>
        <w:ind w:firstLine="360"/>
        <w:rPr>
          <w:rFonts w:ascii="Arial" w:hAnsi="Arial" w:cs="Arial"/>
          <w:sz w:val="21"/>
          <w:szCs w:val="21"/>
        </w:rPr>
      </w:pPr>
    </w:p>
    <w:p w14:paraId="448D6374" w14:textId="33B9E223" w:rsidR="00475330" w:rsidRPr="00380D77" w:rsidRDefault="00F2113C" w:rsidP="00F2113C">
      <w:pPr>
        <w:spacing w:after="0"/>
        <w:ind w:firstLine="360"/>
        <w:rPr>
          <w:rFonts w:ascii="Arial" w:hAnsi="Arial" w:cs="Arial"/>
          <w:sz w:val="21"/>
          <w:szCs w:val="21"/>
        </w:rPr>
      </w:pPr>
      <w:r>
        <w:rPr>
          <w:rFonts w:ascii="Arial" w:hAnsi="Arial" w:cs="Arial"/>
          <w:sz w:val="21"/>
          <w:szCs w:val="21"/>
        </w:rPr>
        <w:t>vlastník kanalizace</w:t>
      </w:r>
      <w:r w:rsidR="00EF0D34" w:rsidRPr="00380D77">
        <w:rPr>
          <w:rFonts w:ascii="Arial" w:hAnsi="Arial" w:cs="Arial"/>
          <w:sz w:val="21"/>
          <w:szCs w:val="21"/>
        </w:rPr>
        <w:t>:</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EF0D34" w:rsidRPr="00380D77">
        <w:rPr>
          <w:rFonts w:ascii="Arial" w:hAnsi="Arial" w:cs="Arial"/>
          <w:sz w:val="21"/>
          <w:szCs w:val="21"/>
        </w:rPr>
        <w:t xml:space="preserve">odběratel: </w:t>
      </w:r>
    </w:p>
    <w:p w14:paraId="037CBF32" w14:textId="77777777" w:rsidR="00475330" w:rsidRDefault="00475330" w:rsidP="00B73771">
      <w:pPr>
        <w:spacing w:after="0"/>
        <w:ind w:left="360"/>
        <w:rPr>
          <w:rFonts w:ascii="Arial" w:hAnsi="Arial" w:cs="Arial"/>
          <w:sz w:val="21"/>
          <w:szCs w:val="21"/>
        </w:rPr>
      </w:pPr>
    </w:p>
    <w:p w14:paraId="16EEC4D0" w14:textId="77777777" w:rsidR="00F2113C" w:rsidRDefault="00F2113C" w:rsidP="00B73771">
      <w:pPr>
        <w:spacing w:after="0"/>
        <w:ind w:left="360"/>
        <w:rPr>
          <w:rFonts w:ascii="Arial" w:hAnsi="Arial" w:cs="Arial"/>
          <w:sz w:val="21"/>
          <w:szCs w:val="21"/>
        </w:rPr>
      </w:pPr>
    </w:p>
    <w:p w14:paraId="314439A1" w14:textId="77777777" w:rsidR="006E7987" w:rsidRDefault="006E7987" w:rsidP="00B73771">
      <w:pPr>
        <w:spacing w:after="0"/>
        <w:ind w:left="360"/>
        <w:rPr>
          <w:rFonts w:ascii="Arial" w:hAnsi="Arial" w:cs="Arial"/>
          <w:sz w:val="21"/>
          <w:szCs w:val="21"/>
        </w:rPr>
      </w:pPr>
    </w:p>
    <w:p w14:paraId="2A602697" w14:textId="77777777" w:rsidR="00F2113C" w:rsidRPr="00380D77" w:rsidRDefault="00F2113C" w:rsidP="00F2113C">
      <w:pPr>
        <w:spacing w:after="0"/>
        <w:ind w:left="360"/>
        <w:rPr>
          <w:rFonts w:ascii="Arial" w:hAnsi="Arial" w:cs="Arial"/>
          <w:sz w:val="21"/>
          <w:szCs w:val="21"/>
        </w:rPr>
      </w:pPr>
      <w:r>
        <w:rPr>
          <w:rFonts w:ascii="Arial" w:hAnsi="Arial" w:cs="Arial"/>
          <w:sz w:val="21"/>
          <w:szCs w:val="21"/>
        </w:rPr>
        <w:t>……………………………………………</w:t>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79F87504" w14:textId="77777777" w:rsidR="000B702D" w:rsidRPr="000B702D" w:rsidRDefault="000B702D" w:rsidP="00B73771">
      <w:pPr>
        <w:spacing w:after="0"/>
        <w:ind w:left="360"/>
        <w:rPr>
          <w:rFonts w:ascii="Arial" w:hAnsi="Arial" w:cs="Arial"/>
          <w:b/>
          <w:bCs/>
          <w:sz w:val="21"/>
          <w:szCs w:val="21"/>
        </w:rPr>
      </w:pPr>
      <w:r w:rsidRPr="000B702D">
        <w:rPr>
          <w:rFonts w:ascii="Arial" w:hAnsi="Arial" w:cs="Arial"/>
          <w:b/>
          <w:bCs/>
          <w:sz w:val="21"/>
          <w:szCs w:val="21"/>
        </w:rPr>
        <w:t xml:space="preserve">SDRUŽENÍ OBCÍ PANENSKÝ TÝNEC </w:t>
      </w:r>
    </w:p>
    <w:p w14:paraId="6F33685E" w14:textId="77777777" w:rsidR="000B702D" w:rsidRPr="000B702D" w:rsidRDefault="000B702D" w:rsidP="00B73771">
      <w:pPr>
        <w:spacing w:after="0"/>
        <w:ind w:left="360"/>
        <w:rPr>
          <w:rFonts w:ascii="Arial" w:hAnsi="Arial" w:cs="Arial"/>
          <w:b/>
          <w:bCs/>
          <w:sz w:val="21"/>
          <w:szCs w:val="21"/>
        </w:rPr>
      </w:pPr>
      <w:r w:rsidRPr="000B702D">
        <w:rPr>
          <w:rFonts w:ascii="Arial" w:hAnsi="Arial" w:cs="Arial"/>
          <w:b/>
          <w:bCs/>
          <w:sz w:val="21"/>
          <w:szCs w:val="21"/>
        </w:rPr>
        <w:t xml:space="preserve">A ŽEROTÍN PRO STAVBU KANALIZACE </w:t>
      </w:r>
    </w:p>
    <w:p w14:paraId="02E225B0" w14:textId="4BAE0CF1" w:rsidR="00F2113C" w:rsidRDefault="000B702D" w:rsidP="00B73771">
      <w:pPr>
        <w:spacing w:after="0"/>
        <w:ind w:left="360"/>
        <w:rPr>
          <w:rFonts w:ascii="Arial" w:hAnsi="Arial" w:cs="Arial"/>
          <w:b/>
          <w:bCs/>
          <w:sz w:val="21"/>
          <w:szCs w:val="21"/>
        </w:rPr>
      </w:pPr>
      <w:r w:rsidRPr="000B702D">
        <w:rPr>
          <w:rFonts w:ascii="Arial" w:hAnsi="Arial" w:cs="Arial"/>
          <w:b/>
          <w:bCs/>
          <w:sz w:val="21"/>
          <w:szCs w:val="21"/>
        </w:rPr>
        <w:t>A ČOV EO 600</w:t>
      </w:r>
    </w:p>
    <w:p w14:paraId="5251ABED" w14:textId="02DFCDC2" w:rsidR="000B702D" w:rsidRPr="000B702D" w:rsidRDefault="000B702D" w:rsidP="00B73771">
      <w:pPr>
        <w:spacing w:after="0"/>
        <w:ind w:left="360"/>
        <w:rPr>
          <w:rFonts w:ascii="Arial" w:hAnsi="Arial" w:cs="Arial"/>
          <w:sz w:val="21"/>
          <w:szCs w:val="21"/>
        </w:rPr>
      </w:pPr>
      <w:r>
        <w:rPr>
          <w:rFonts w:ascii="Arial" w:hAnsi="Arial" w:cs="Arial"/>
          <w:sz w:val="21"/>
          <w:szCs w:val="21"/>
        </w:rPr>
        <w:t>Bc. Jiří Čížek, předseda</w:t>
      </w:r>
    </w:p>
    <w:sectPr w:rsidR="000B702D" w:rsidRPr="000B702D" w:rsidSect="00C522E4">
      <w:pgSz w:w="11906" w:h="16838"/>
      <w:pgMar w:top="993"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EA79" w14:textId="77777777" w:rsidR="00CA5DE4" w:rsidRDefault="00CA5DE4" w:rsidP="00F576A1">
      <w:pPr>
        <w:spacing w:after="0" w:line="240" w:lineRule="auto"/>
      </w:pPr>
      <w:r>
        <w:separator/>
      </w:r>
    </w:p>
  </w:endnote>
  <w:endnote w:type="continuationSeparator" w:id="0">
    <w:p w14:paraId="6565C61C" w14:textId="77777777" w:rsidR="00CA5DE4" w:rsidRDefault="00CA5DE4" w:rsidP="00F5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99A6" w14:textId="77777777" w:rsidR="00CA5DE4" w:rsidRDefault="00CA5DE4" w:rsidP="00F576A1">
      <w:pPr>
        <w:spacing w:after="0" w:line="240" w:lineRule="auto"/>
      </w:pPr>
      <w:r>
        <w:separator/>
      </w:r>
    </w:p>
  </w:footnote>
  <w:footnote w:type="continuationSeparator" w:id="0">
    <w:p w14:paraId="129A2901" w14:textId="77777777" w:rsidR="00CA5DE4" w:rsidRDefault="00CA5DE4" w:rsidP="00F5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C8B"/>
    <w:multiLevelType w:val="hybridMultilevel"/>
    <w:tmpl w:val="19CC2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521016"/>
    <w:multiLevelType w:val="hybridMultilevel"/>
    <w:tmpl w:val="A1F244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B7AFD"/>
    <w:multiLevelType w:val="hybridMultilevel"/>
    <w:tmpl w:val="76924086"/>
    <w:lvl w:ilvl="0" w:tplc="C2FCB7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446676"/>
    <w:multiLevelType w:val="hybridMultilevel"/>
    <w:tmpl w:val="BFF6DA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50D57"/>
    <w:multiLevelType w:val="hybridMultilevel"/>
    <w:tmpl w:val="617890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9426DE"/>
    <w:multiLevelType w:val="hybridMultilevel"/>
    <w:tmpl w:val="71E042E4"/>
    <w:lvl w:ilvl="0" w:tplc="05A62E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935B0"/>
    <w:multiLevelType w:val="hybridMultilevel"/>
    <w:tmpl w:val="94E81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423787"/>
    <w:multiLevelType w:val="hybridMultilevel"/>
    <w:tmpl w:val="FE967A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692424C"/>
    <w:multiLevelType w:val="hybridMultilevel"/>
    <w:tmpl w:val="59520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E17951"/>
    <w:multiLevelType w:val="hybridMultilevel"/>
    <w:tmpl w:val="F9FAB6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321D1"/>
    <w:multiLevelType w:val="hybridMultilevel"/>
    <w:tmpl w:val="F704122C"/>
    <w:lvl w:ilvl="0" w:tplc="053AD39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48D13AA2"/>
    <w:multiLevelType w:val="hybridMultilevel"/>
    <w:tmpl w:val="0F548CA0"/>
    <w:lvl w:ilvl="0" w:tplc="34063DB6">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2803EE5"/>
    <w:multiLevelType w:val="hybridMultilevel"/>
    <w:tmpl w:val="704EC8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D7076C"/>
    <w:multiLevelType w:val="hybridMultilevel"/>
    <w:tmpl w:val="E89A0A6E"/>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4" w15:restartNumberingAfterBreak="0">
    <w:nsid w:val="579540B2"/>
    <w:multiLevelType w:val="hybridMultilevel"/>
    <w:tmpl w:val="1234C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D70291"/>
    <w:multiLevelType w:val="hybridMultilevel"/>
    <w:tmpl w:val="3A9259C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E8905EA"/>
    <w:multiLevelType w:val="hybridMultilevel"/>
    <w:tmpl w:val="01E4D0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60074203"/>
    <w:multiLevelType w:val="hybridMultilevel"/>
    <w:tmpl w:val="4172183A"/>
    <w:lvl w:ilvl="0" w:tplc="34063D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032B06"/>
    <w:multiLevelType w:val="hybridMultilevel"/>
    <w:tmpl w:val="B91CDEDE"/>
    <w:lvl w:ilvl="0" w:tplc="64F22DAE">
      <w:start w:val="1"/>
      <w:numFmt w:val="decimal"/>
      <w:lvlText w:val="%1."/>
      <w:lvlJc w:val="left"/>
      <w:pPr>
        <w:ind w:left="720" w:hanging="360"/>
      </w:pPr>
      <w:rPr>
        <w:rFonts w:hint="default"/>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0313AA"/>
    <w:multiLevelType w:val="hybridMultilevel"/>
    <w:tmpl w:val="9A6A5A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E172D8"/>
    <w:multiLevelType w:val="hybridMultilevel"/>
    <w:tmpl w:val="443E55D6"/>
    <w:lvl w:ilvl="0" w:tplc="68C4814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5828074">
    <w:abstractNumId w:val="19"/>
  </w:num>
  <w:num w:numId="2" w16cid:durableId="1698307424">
    <w:abstractNumId w:val="4"/>
  </w:num>
  <w:num w:numId="3" w16cid:durableId="167408731">
    <w:abstractNumId w:val="1"/>
  </w:num>
  <w:num w:numId="4" w16cid:durableId="1129056720">
    <w:abstractNumId w:val="14"/>
  </w:num>
  <w:num w:numId="5" w16cid:durableId="1645967994">
    <w:abstractNumId w:val="12"/>
  </w:num>
  <w:num w:numId="6" w16cid:durableId="1102410671">
    <w:abstractNumId w:val="9"/>
  </w:num>
  <w:num w:numId="7" w16cid:durableId="644890198">
    <w:abstractNumId w:val="20"/>
  </w:num>
  <w:num w:numId="8" w16cid:durableId="1899317905">
    <w:abstractNumId w:val="17"/>
  </w:num>
  <w:num w:numId="9" w16cid:durableId="1015695746">
    <w:abstractNumId w:val="11"/>
  </w:num>
  <w:num w:numId="10" w16cid:durableId="1260025393">
    <w:abstractNumId w:val="3"/>
  </w:num>
  <w:num w:numId="11" w16cid:durableId="631862216">
    <w:abstractNumId w:val="18"/>
  </w:num>
  <w:num w:numId="12" w16cid:durableId="1873374341">
    <w:abstractNumId w:val="5"/>
  </w:num>
  <w:num w:numId="13" w16cid:durableId="1814561892">
    <w:abstractNumId w:val="0"/>
  </w:num>
  <w:num w:numId="14" w16cid:durableId="402874207">
    <w:abstractNumId w:val="10"/>
  </w:num>
  <w:num w:numId="15" w16cid:durableId="679965254">
    <w:abstractNumId w:val="6"/>
  </w:num>
  <w:num w:numId="16" w16cid:durableId="1122455308">
    <w:abstractNumId w:val="7"/>
  </w:num>
  <w:num w:numId="17" w16cid:durableId="272518684">
    <w:abstractNumId w:val="16"/>
  </w:num>
  <w:num w:numId="18" w16cid:durableId="1046376387">
    <w:abstractNumId w:val="13"/>
  </w:num>
  <w:num w:numId="19" w16cid:durableId="511261151">
    <w:abstractNumId w:val="2"/>
  </w:num>
  <w:num w:numId="20" w16cid:durableId="1165049058">
    <w:abstractNumId w:val="15"/>
  </w:num>
  <w:num w:numId="21" w16cid:durableId="503519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2E"/>
    <w:rsid w:val="00003982"/>
    <w:rsid w:val="00005C53"/>
    <w:rsid w:val="00020638"/>
    <w:rsid w:val="00022C60"/>
    <w:rsid w:val="00035ACA"/>
    <w:rsid w:val="000401C8"/>
    <w:rsid w:val="00044CF8"/>
    <w:rsid w:val="000473B7"/>
    <w:rsid w:val="000809D4"/>
    <w:rsid w:val="00083386"/>
    <w:rsid w:val="000B702D"/>
    <w:rsid w:val="000C2A45"/>
    <w:rsid w:val="000D599F"/>
    <w:rsid w:val="00104846"/>
    <w:rsid w:val="0010785F"/>
    <w:rsid w:val="00130611"/>
    <w:rsid w:val="001531E9"/>
    <w:rsid w:val="0016500C"/>
    <w:rsid w:val="00171991"/>
    <w:rsid w:val="0017743E"/>
    <w:rsid w:val="001816DE"/>
    <w:rsid w:val="001971AF"/>
    <w:rsid w:val="001A5A71"/>
    <w:rsid w:val="001A74B0"/>
    <w:rsid w:val="001B211E"/>
    <w:rsid w:val="001D15FF"/>
    <w:rsid w:val="00224900"/>
    <w:rsid w:val="00253D38"/>
    <w:rsid w:val="0026003E"/>
    <w:rsid w:val="00271A8D"/>
    <w:rsid w:val="00292092"/>
    <w:rsid w:val="0029324F"/>
    <w:rsid w:val="002C1C65"/>
    <w:rsid w:val="002C1DCF"/>
    <w:rsid w:val="002D51EE"/>
    <w:rsid w:val="002E0E37"/>
    <w:rsid w:val="002E772D"/>
    <w:rsid w:val="00300139"/>
    <w:rsid w:val="00306588"/>
    <w:rsid w:val="00335124"/>
    <w:rsid w:val="003372E6"/>
    <w:rsid w:val="00341A9D"/>
    <w:rsid w:val="003447FB"/>
    <w:rsid w:val="00355A68"/>
    <w:rsid w:val="00380D77"/>
    <w:rsid w:val="0038443C"/>
    <w:rsid w:val="00394C99"/>
    <w:rsid w:val="003B59AA"/>
    <w:rsid w:val="003B67AB"/>
    <w:rsid w:val="003F0B01"/>
    <w:rsid w:val="003F2777"/>
    <w:rsid w:val="00413B98"/>
    <w:rsid w:val="004177BB"/>
    <w:rsid w:val="004366EC"/>
    <w:rsid w:val="00437825"/>
    <w:rsid w:val="00442225"/>
    <w:rsid w:val="0045390C"/>
    <w:rsid w:val="0045463F"/>
    <w:rsid w:val="00475330"/>
    <w:rsid w:val="004A135D"/>
    <w:rsid w:val="004B09CE"/>
    <w:rsid w:val="004B1CAB"/>
    <w:rsid w:val="004C5E2C"/>
    <w:rsid w:val="004C66FD"/>
    <w:rsid w:val="004D69B1"/>
    <w:rsid w:val="004E299F"/>
    <w:rsid w:val="004F2717"/>
    <w:rsid w:val="004F7404"/>
    <w:rsid w:val="00530AE1"/>
    <w:rsid w:val="00542A92"/>
    <w:rsid w:val="00576F00"/>
    <w:rsid w:val="00580F97"/>
    <w:rsid w:val="00583944"/>
    <w:rsid w:val="005A67EC"/>
    <w:rsid w:val="005E342E"/>
    <w:rsid w:val="005F5726"/>
    <w:rsid w:val="00620A68"/>
    <w:rsid w:val="00663C84"/>
    <w:rsid w:val="0067586B"/>
    <w:rsid w:val="006B713F"/>
    <w:rsid w:val="006E7987"/>
    <w:rsid w:val="006F0427"/>
    <w:rsid w:val="006F33DC"/>
    <w:rsid w:val="00715BEF"/>
    <w:rsid w:val="00742623"/>
    <w:rsid w:val="00753343"/>
    <w:rsid w:val="007673FC"/>
    <w:rsid w:val="007839CC"/>
    <w:rsid w:val="008116A6"/>
    <w:rsid w:val="0082095A"/>
    <w:rsid w:val="00821533"/>
    <w:rsid w:val="0083265C"/>
    <w:rsid w:val="008365D0"/>
    <w:rsid w:val="00840513"/>
    <w:rsid w:val="0084216C"/>
    <w:rsid w:val="00862D62"/>
    <w:rsid w:val="0086618C"/>
    <w:rsid w:val="00870C5B"/>
    <w:rsid w:val="00876C7E"/>
    <w:rsid w:val="008935EF"/>
    <w:rsid w:val="008B697B"/>
    <w:rsid w:val="008D005F"/>
    <w:rsid w:val="008E6CD1"/>
    <w:rsid w:val="008E758A"/>
    <w:rsid w:val="008F113A"/>
    <w:rsid w:val="008F6239"/>
    <w:rsid w:val="008F7BF2"/>
    <w:rsid w:val="00920D52"/>
    <w:rsid w:val="0092712A"/>
    <w:rsid w:val="00931564"/>
    <w:rsid w:val="00957F81"/>
    <w:rsid w:val="009718E5"/>
    <w:rsid w:val="00984590"/>
    <w:rsid w:val="009917CE"/>
    <w:rsid w:val="00995B4E"/>
    <w:rsid w:val="009A5E66"/>
    <w:rsid w:val="009A6DB1"/>
    <w:rsid w:val="009C3CD1"/>
    <w:rsid w:val="009D7C5D"/>
    <w:rsid w:val="009E4D88"/>
    <w:rsid w:val="009E6915"/>
    <w:rsid w:val="009F4953"/>
    <w:rsid w:val="00A15AD0"/>
    <w:rsid w:val="00A1769A"/>
    <w:rsid w:val="00A61D16"/>
    <w:rsid w:val="00A730FB"/>
    <w:rsid w:val="00A758C3"/>
    <w:rsid w:val="00AA1A0B"/>
    <w:rsid w:val="00AA432B"/>
    <w:rsid w:val="00AA578B"/>
    <w:rsid w:val="00AB0147"/>
    <w:rsid w:val="00AD3A7F"/>
    <w:rsid w:val="00AE65E2"/>
    <w:rsid w:val="00AF5AD8"/>
    <w:rsid w:val="00B008AF"/>
    <w:rsid w:val="00B0713D"/>
    <w:rsid w:val="00B144E8"/>
    <w:rsid w:val="00B41D28"/>
    <w:rsid w:val="00B621AC"/>
    <w:rsid w:val="00B678E4"/>
    <w:rsid w:val="00B73771"/>
    <w:rsid w:val="00B80CFD"/>
    <w:rsid w:val="00B9787F"/>
    <w:rsid w:val="00BA12D9"/>
    <w:rsid w:val="00BD206E"/>
    <w:rsid w:val="00BE5DBE"/>
    <w:rsid w:val="00C103FA"/>
    <w:rsid w:val="00C26784"/>
    <w:rsid w:val="00C522E4"/>
    <w:rsid w:val="00C6255B"/>
    <w:rsid w:val="00CA507D"/>
    <w:rsid w:val="00CA5DE4"/>
    <w:rsid w:val="00CA6A2C"/>
    <w:rsid w:val="00CB1DD7"/>
    <w:rsid w:val="00CB3654"/>
    <w:rsid w:val="00CD0612"/>
    <w:rsid w:val="00CE708C"/>
    <w:rsid w:val="00D26057"/>
    <w:rsid w:val="00D37C49"/>
    <w:rsid w:val="00D44ECA"/>
    <w:rsid w:val="00D56B04"/>
    <w:rsid w:val="00D61018"/>
    <w:rsid w:val="00D727B7"/>
    <w:rsid w:val="00DD1777"/>
    <w:rsid w:val="00DE7651"/>
    <w:rsid w:val="00E23224"/>
    <w:rsid w:val="00E256E7"/>
    <w:rsid w:val="00E330B3"/>
    <w:rsid w:val="00E34C7D"/>
    <w:rsid w:val="00E463AD"/>
    <w:rsid w:val="00E75952"/>
    <w:rsid w:val="00E9205C"/>
    <w:rsid w:val="00EC18CC"/>
    <w:rsid w:val="00ED051B"/>
    <w:rsid w:val="00EE18EE"/>
    <w:rsid w:val="00EF059E"/>
    <w:rsid w:val="00EF0D34"/>
    <w:rsid w:val="00F166F0"/>
    <w:rsid w:val="00F2113C"/>
    <w:rsid w:val="00F30179"/>
    <w:rsid w:val="00F3743C"/>
    <w:rsid w:val="00F576A1"/>
    <w:rsid w:val="00F706E2"/>
    <w:rsid w:val="00F86A55"/>
    <w:rsid w:val="00F8786C"/>
    <w:rsid w:val="00FA3B2A"/>
    <w:rsid w:val="00FC4091"/>
    <w:rsid w:val="00FC5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2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3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E3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E34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34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34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34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34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34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34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34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E34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E34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34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34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34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34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34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342E"/>
    <w:rPr>
      <w:rFonts w:eastAsiaTheme="majorEastAsia" w:cstheme="majorBidi"/>
      <w:color w:val="272727" w:themeColor="text1" w:themeTint="D8"/>
    </w:rPr>
  </w:style>
  <w:style w:type="paragraph" w:styleId="Nzev">
    <w:name w:val="Title"/>
    <w:basedOn w:val="Normln"/>
    <w:next w:val="Normln"/>
    <w:link w:val="NzevChar"/>
    <w:uiPriority w:val="10"/>
    <w:qFormat/>
    <w:rsid w:val="005E3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E34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E34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E34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E342E"/>
    <w:pPr>
      <w:spacing w:before="160"/>
      <w:jc w:val="center"/>
    </w:pPr>
    <w:rPr>
      <w:i/>
      <w:iCs/>
      <w:color w:val="404040" w:themeColor="text1" w:themeTint="BF"/>
    </w:rPr>
  </w:style>
  <w:style w:type="character" w:customStyle="1" w:styleId="CittChar">
    <w:name w:val="Citát Char"/>
    <w:basedOn w:val="Standardnpsmoodstavce"/>
    <w:link w:val="Citt"/>
    <w:uiPriority w:val="29"/>
    <w:rsid w:val="005E342E"/>
    <w:rPr>
      <w:i/>
      <w:iCs/>
      <w:color w:val="404040" w:themeColor="text1" w:themeTint="BF"/>
    </w:rPr>
  </w:style>
  <w:style w:type="paragraph" w:styleId="Odstavecseseznamem">
    <w:name w:val="List Paragraph"/>
    <w:basedOn w:val="Normln"/>
    <w:uiPriority w:val="34"/>
    <w:qFormat/>
    <w:rsid w:val="005E342E"/>
    <w:pPr>
      <w:ind w:left="720"/>
      <w:contextualSpacing/>
    </w:pPr>
  </w:style>
  <w:style w:type="character" w:styleId="Zdraznnintenzivn">
    <w:name w:val="Intense Emphasis"/>
    <w:basedOn w:val="Standardnpsmoodstavce"/>
    <w:uiPriority w:val="21"/>
    <w:qFormat/>
    <w:rsid w:val="005E342E"/>
    <w:rPr>
      <w:i/>
      <w:iCs/>
      <w:color w:val="0F4761" w:themeColor="accent1" w:themeShade="BF"/>
    </w:rPr>
  </w:style>
  <w:style w:type="paragraph" w:styleId="Vrazncitt">
    <w:name w:val="Intense Quote"/>
    <w:basedOn w:val="Normln"/>
    <w:next w:val="Normln"/>
    <w:link w:val="VrazncittChar"/>
    <w:uiPriority w:val="30"/>
    <w:qFormat/>
    <w:rsid w:val="005E3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342E"/>
    <w:rPr>
      <w:i/>
      <w:iCs/>
      <w:color w:val="0F4761" w:themeColor="accent1" w:themeShade="BF"/>
    </w:rPr>
  </w:style>
  <w:style w:type="character" w:styleId="Odkazintenzivn">
    <w:name w:val="Intense Reference"/>
    <w:basedOn w:val="Standardnpsmoodstavce"/>
    <w:uiPriority w:val="32"/>
    <w:qFormat/>
    <w:rsid w:val="005E342E"/>
    <w:rPr>
      <w:b/>
      <w:bCs/>
      <w:smallCaps/>
      <w:color w:val="0F4761" w:themeColor="accent1" w:themeShade="BF"/>
      <w:spacing w:val="5"/>
    </w:rPr>
  </w:style>
  <w:style w:type="character" w:styleId="Odkaznakoment">
    <w:name w:val="annotation reference"/>
    <w:basedOn w:val="Standardnpsmoodstavce"/>
    <w:uiPriority w:val="99"/>
    <w:semiHidden/>
    <w:unhideWhenUsed/>
    <w:rsid w:val="00821533"/>
    <w:rPr>
      <w:sz w:val="16"/>
      <w:szCs w:val="16"/>
    </w:rPr>
  </w:style>
  <w:style w:type="paragraph" w:styleId="Textkomente">
    <w:name w:val="annotation text"/>
    <w:basedOn w:val="Normln"/>
    <w:link w:val="TextkomenteChar"/>
    <w:uiPriority w:val="99"/>
    <w:unhideWhenUsed/>
    <w:rsid w:val="00821533"/>
    <w:pPr>
      <w:spacing w:line="240" w:lineRule="auto"/>
    </w:pPr>
    <w:rPr>
      <w:sz w:val="20"/>
      <w:szCs w:val="20"/>
    </w:rPr>
  </w:style>
  <w:style w:type="character" w:customStyle="1" w:styleId="TextkomenteChar">
    <w:name w:val="Text komentáře Char"/>
    <w:basedOn w:val="Standardnpsmoodstavce"/>
    <w:link w:val="Textkomente"/>
    <w:uiPriority w:val="99"/>
    <w:rsid w:val="00821533"/>
    <w:rPr>
      <w:sz w:val="20"/>
      <w:szCs w:val="20"/>
    </w:rPr>
  </w:style>
  <w:style w:type="paragraph" w:styleId="Pedmtkomente">
    <w:name w:val="annotation subject"/>
    <w:basedOn w:val="Textkomente"/>
    <w:next w:val="Textkomente"/>
    <w:link w:val="PedmtkomenteChar"/>
    <w:uiPriority w:val="99"/>
    <w:semiHidden/>
    <w:unhideWhenUsed/>
    <w:rsid w:val="00821533"/>
    <w:rPr>
      <w:b/>
      <w:bCs/>
    </w:rPr>
  </w:style>
  <w:style w:type="character" w:customStyle="1" w:styleId="PedmtkomenteChar">
    <w:name w:val="Předmět komentáře Char"/>
    <w:basedOn w:val="TextkomenteChar"/>
    <w:link w:val="Pedmtkomente"/>
    <w:uiPriority w:val="99"/>
    <w:semiHidden/>
    <w:rsid w:val="00821533"/>
    <w:rPr>
      <w:b/>
      <w:bCs/>
      <w:sz w:val="20"/>
      <w:szCs w:val="20"/>
    </w:rPr>
  </w:style>
  <w:style w:type="paragraph" w:styleId="Revize">
    <w:name w:val="Revision"/>
    <w:hidden/>
    <w:uiPriority w:val="99"/>
    <w:semiHidden/>
    <w:rsid w:val="00984590"/>
    <w:pPr>
      <w:spacing w:after="0" w:line="240" w:lineRule="auto"/>
    </w:pPr>
  </w:style>
  <w:style w:type="character" w:styleId="Hypertextovodkaz">
    <w:name w:val="Hyperlink"/>
    <w:basedOn w:val="Standardnpsmoodstavce"/>
    <w:uiPriority w:val="99"/>
    <w:unhideWhenUsed/>
    <w:rsid w:val="008F113A"/>
    <w:rPr>
      <w:color w:val="467886" w:themeColor="hyperlink"/>
      <w:u w:val="single"/>
    </w:rPr>
  </w:style>
  <w:style w:type="character" w:styleId="Nevyeenzmnka">
    <w:name w:val="Unresolved Mention"/>
    <w:basedOn w:val="Standardnpsmoodstavce"/>
    <w:uiPriority w:val="99"/>
    <w:semiHidden/>
    <w:unhideWhenUsed/>
    <w:rsid w:val="008F113A"/>
    <w:rPr>
      <w:color w:val="605E5C"/>
      <w:shd w:val="clear" w:color="auto" w:fill="E1DFDD"/>
    </w:rPr>
  </w:style>
  <w:style w:type="paragraph" w:styleId="Zhlav">
    <w:name w:val="header"/>
    <w:basedOn w:val="Normln"/>
    <w:link w:val="ZhlavChar"/>
    <w:uiPriority w:val="99"/>
    <w:unhideWhenUsed/>
    <w:rsid w:val="00F57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76A1"/>
  </w:style>
  <w:style w:type="paragraph" w:styleId="Zpat">
    <w:name w:val="footer"/>
    <w:basedOn w:val="Normln"/>
    <w:link w:val="ZpatChar"/>
    <w:uiPriority w:val="99"/>
    <w:unhideWhenUsed/>
    <w:rsid w:val="00F57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F576A1"/>
  </w:style>
  <w:style w:type="paragraph" w:styleId="Zkladntext3">
    <w:name w:val="Body Text 3"/>
    <w:basedOn w:val="Normln"/>
    <w:link w:val="Zkladntext3Char"/>
    <w:uiPriority w:val="99"/>
    <w:semiHidden/>
    <w:unhideWhenUsed/>
    <w:rsid w:val="00E330B3"/>
    <w:pPr>
      <w:spacing w:after="120"/>
    </w:pPr>
    <w:rPr>
      <w:sz w:val="16"/>
      <w:szCs w:val="16"/>
    </w:rPr>
  </w:style>
  <w:style w:type="character" w:customStyle="1" w:styleId="Zkladntext3Char">
    <w:name w:val="Základní text 3 Char"/>
    <w:basedOn w:val="Standardnpsmoodstavce"/>
    <w:link w:val="Zkladntext3"/>
    <w:uiPriority w:val="99"/>
    <w:semiHidden/>
    <w:rsid w:val="00E330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6437">
      <w:bodyDiv w:val="1"/>
      <w:marLeft w:val="0"/>
      <w:marRight w:val="0"/>
      <w:marTop w:val="0"/>
      <w:marBottom w:val="0"/>
      <w:divBdr>
        <w:top w:val="none" w:sz="0" w:space="0" w:color="auto"/>
        <w:left w:val="none" w:sz="0" w:space="0" w:color="auto"/>
        <w:bottom w:val="none" w:sz="0" w:space="0" w:color="auto"/>
        <w:right w:val="none" w:sz="0" w:space="0" w:color="auto"/>
      </w:divBdr>
    </w:div>
    <w:div w:id="664746125">
      <w:bodyDiv w:val="1"/>
      <w:marLeft w:val="0"/>
      <w:marRight w:val="0"/>
      <w:marTop w:val="0"/>
      <w:marBottom w:val="0"/>
      <w:divBdr>
        <w:top w:val="none" w:sz="0" w:space="0" w:color="auto"/>
        <w:left w:val="none" w:sz="0" w:space="0" w:color="auto"/>
        <w:bottom w:val="none" w:sz="0" w:space="0" w:color="auto"/>
        <w:right w:val="none" w:sz="0" w:space="0" w:color="auto"/>
      </w:divBdr>
    </w:div>
    <w:div w:id="998577815">
      <w:bodyDiv w:val="1"/>
      <w:marLeft w:val="0"/>
      <w:marRight w:val="0"/>
      <w:marTop w:val="0"/>
      <w:marBottom w:val="0"/>
      <w:divBdr>
        <w:top w:val="none" w:sz="0" w:space="0" w:color="auto"/>
        <w:left w:val="none" w:sz="0" w:space="0" w:color="auto"/>
        <w:bottom w:val="none" w:sz="0" w:space="0" w:color="auto"/>
        <w:right w:val="none" w:sz="0" w:space="0" w:color="auto"/>
      </w:divBdr>
    </w:div>
    <w:div w:id="1619870295">
      <w:bodyDiv w:val="1"/>
      <w:marLeft w:val="0"/>
      <w:marRight w:val="0"/>
      <w:marTop w:val="0"/>
      <w:marBottom w:val="0"/>
      <w:divBdr>
        <w:top w:val="none" w:sz="0" w:space="0" w:color="auto"/>
        <w:left w:val="none" w:sz="0" w:space="0" w:color="auto"/>
        <w:bottom w:val="none" w:sz="0" w:space="0" w:color="auto"/>
        <w:right w:val="none" w:sz="0" w:space="0" w:color="auto"/>
      </w:divBdr>
    </w:div>
    <w:div w:id="20069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co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3213</Words>
  <Characters>18961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2024-09-18T07:50:00Z</dcterms:created>
  <dcterms:modified xsi:type="dcterms:W3CDTF">2025-01-20T08:28:00Z</dcterms:modified>
</cp:coreProperties>
</file>